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1CC8A" w14:textId="77777777" w:rsidR="00493462" w:rsidRPr="003644F5" w:rsidRDefault="00493462" w:rsidP="00493462">
      <w:pPr>
        <w:widowControl w:val="0"/>
        <w:autoSpaceDE w:val="0"/>
        <w:autoSpaceDN w:val="0"/>
        <w:spacing w:after="0" w:line="240" w:lineRule="auto"/>
        <w:jc w:val="center"/>
        <w:outlineLvl w:val="0"/>
        <w:rPr>
          <w:rFonts w:ascii="Times New Roman" w:eastAsia="Times New Roman" w:hAnsi="Times New Roman" w:cs="Times New Roman"/>
          <w:b/>
          <w:szCs w:val="20"/>
          <w:lang w:eastAsia="ru-RU"/>
        </w:rPr>
      </w:pPr>
      <w:r w:rsidRPr="003644F5">
        <w:rPr>
          <w:rFonts w:ascii="Times New Roman" w:eastAsia="Times New Roman" w:hAnsi="Times New Roman" w:cs="Times New Roman"/>
          <w:b/>
          <w:szCs w:val="20"/>
          <w:lang w:eastAsia="ru-RU"/>
        </w:rPr>
        <w:t>ПОРЯДОК И УСЛОВИЯ ПРЕДОСТАВЛЕНИЯ МЕДИЦИНСКОЙ ПОМОЩИ В СООТВЕТСТВИИ С ГОСУДАРСТВЕННОЙ ПРОГРАММОЙ ПО ОМС НА 202</w:t>
      </w:r>
      <w:r>
        <w:rPr>
          <w:rFonts w:ascii="Times New Roman" w:eastAsia="Times New Roman" w:hAnsi="Times New Roman" w:cs="Times New Roman"/>
          <w:b/>
          <w:szCs w:val="20"/>
          <w:lang w:eastAsia="ru-RU"/>
        </w:rPr>
        <w:t>2</w:t>
      </w:r>
      <w:r w:rsidRPr="003644F5">
        <w:rPr>
          <w:rFonts w:ascii="Times New Roman" w:eastAsia="Times New Roman" w:hAnsi="Times New Roman" w:cs="Times New Roman"/>
          <w:b/>
          <w:szCs w:val="20"/>
          <w:lang w:eastAsia="ru-RU"/>
        </w:rPr>
        <w:t xml:space="preserve"> ГОД И НА ПЛАНОВЫЙ ПЕРИОД</w:t>
      </w:r>
      <w:r>
        <w:rPr>
          <w:rFonts w:ascii="Times New Roman" w:eastAsia="Times New Roman" w:hAnsi="Times New Roman" w:cs="Times New Roman"/>
          <w:b/>
          <w:szCs w:val="20"/>
          <w:lang w:eastAsia="ru-RU"/>
        </w:rPr>
        <w:t xml:space="preserve"> </w:t>
      </w:r>
      <w:r w:rsidRPr="003644F5">
        <w:rPr>
          <w:rFonts w:ascii="Times New Roman" w:eastAsia="Times New Roman" w:hAnsi="Times New Roman" w:cs="Times New Roman"/>
          <w:b/>
          <w:szCs w:val="20"/>
          <w:lang w:eastAsia="ru-RU"/>
        </w:rPr>
        <w:t>202</w:t>
      </w:r>
      <w:r>
        <w:rPr>
          <w:rFonts w:ascii="Times New Roman" w:eastAsia="Times New Roman" w:hAnsi="Times New Roman" w:cs="Times New Roman"/>
          <w:b/>
          <w:szCs w:val="20"/>
          <w:lang w:eastAsia="ru-RU"/>
        </w:rPr>
        <w:t>3</w:t>
      </w:r>
      <w:r w:rsidRPr="003644F5">
        <w:rPr>
          <w:rFonts w:ascii="Times New Roman" w:eastAsia="Times New Roman" w:hAnsi="Times New Roman" w:cs="Times New Roman"/>
          <w:b/>
          <w:szCs w:val="20"/>
          <w:lang w:eastAsia="ru-RU"/>
        </w:rPr>
        <w:t xml:space="preserve"> И 202</w:t>
      </w:r>
      <w:r>
        <w:rPr>
          <w:rFonts w:ascii="Times New Roman" w:eastAsia="Times New Roman" w:hAnsi="Times New Roman" w:cs="Times New Roman"/>
          <w:b/>
          <w:szCs w:val="20"/>
          <w:lang w:eastAsia="ru-RU"/>
        </w:rPr>
        <w:t>4</w:t>
      </w:r>
      <w:r w:rsidRPr="003644F5">
        <w:rPr>
          <w:rFonts w:ascii="Times New Roman" w:eastAsia="Times New Roman" w:hAnsi="Times New Roman" w:cs="Times New Roman"/>
          <w:b/>
          <w:szCs w:val="20"/>
          <w:lang w:eastAsia="ru-RU"/>
        </w:rPr>
        <w:t xml:space="preserve"> ГОДОВ</w:t>
      </w:r>
    </w:p>
    <w:p w14:paraId="2030C0AC" w14:textId="77777777" w:rsidR="00493462" w:rsidRDefault="00493462" w:rsidP="00493462">
      <w:pPr>
        <w:pStyle w:val="ConsPlusNormal"/>
        <w:ind w:firstLine="540"/>
        <w:jc w:val="both"/>
      </w:pPr>
    </w:p>
    <w:p w14:paraId="095C47C0" w14:textId="77777777" w:rsidR="00493462" w:rsidRDefault="00493462" w:rsidP="00493462">
      <w:pPr>
        <w:pStyle w:val="ConsPlusNormal"/>
        <w:ind w:firstLine="540"/>
        <w:jc w:val="both"/>
      </w:pPr>
    </w:p>
    <w:p w14:paraId="34394C3E" w14:textId="77777777" w:rsidR="00493462" w:rsidRDefault="00493462" w:rsidP="00493462">
      <w:pPr>
        <w:pStyle w:val="ConsPlusNormal"/>
        <w:ind w:firstLine="540"/>
        <w:jc w:val="both"/>
      </w:pPr>
    </w:p>
    <w:p w14:paraId="152EC8E8" w14:textId="77777777" w:rsidR="007925D6" w:rsidRDefault="007925D6" w:rsidP="007925D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14:paraId="3EDE32B7" w14:textId="77777777" w:rsidR="007925D6" w:rsidRDefault="007925D6" w:rsidP="007925D6">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14:paraId="6D4C666D" w14:textId="77777777" w:rsidR="007925D6" w:rsidRDefault="007925D6" w:rsidP="007925D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14:paraId="27025C89" w14:textId="77777777" w:rsidR="007925D6" w:rsidRDefault="007925D6" w:rsidP="007925D6">
      <w:pPr>
        <w:autoSpaceDE w:val="0"/>
        <w:autoSpaceDN w:val="0"/>
        <w:adjustRightInd w:val="0"/>
        <w:spacing w:after="0" w:line="240" w:lineRule="auto"/>
        <w:jc w:val="right"/>
        <w:rPr>
          <w:rFonts w:ascii="Calibri" w:hAnsi="Calibri" w:cs="Calibri"/>
        </w:rPr>
      </w:pPr>
      <w:r>
        <w:rPr>
          <w:rFonts w:ascii="Calibri" w:hAnsi="Calibri" w:cs="Calibri"/>
        </w:rPr>
        <w:t>от 28 декабря 2021 г. N 2505</w:t>
      </w:r>
    </w:p>
    <w:p w14:paraId="20A4ADD7" w14:textId="77777777" w:rsidR="007925D6" w:rsidRDefault="007925D6" w:rsidP="007925D6">
      <w:pPr>
        <w:autoSpaceDE w:val="0"/>
        <w:autoSpaceDN w:val="0"/>
        <w:adjustRightInd w:val="0"/>
        <w:spacing w:after="0" w:line="240" w:lineRule="auto"/>
        <w:jc w:val="both"/>
        <w:rPr>
          <w:rFonts w:ascii="Calibri" w:hAnsi="Calibri" w:cs="Calibri"/>
        </w:rPr>
      </w:pPr>
    </w:p>
    <w:p w14:paraId="68ADE22D" w14:textId="77777777"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ПРОГРАММА</w:t>
      </w:r>
    </w:p>
    <w:p w14:paraId="71CAC6B7" w14:textId="77777777"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14:paraId="0B3649AD" w14:textId="77777777"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2022 ГОД И НА ПЛАНОВЫЙ ПЕРИОД</w:t>
      </w:r>
    </w:p>
    <w:p w14:paraId="3CB53A9B" w14:textId="77777777"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2023 И 2024 ГОДОВ</w:t>
      </w:r>
    </w:p>
    <w:p w14:paraId="0F960E19" w14:textId="77777777" w:rsidR="007925D6" w:rsidRDefault="007925D6" w:rsidP="007925D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925D6" w14:paraId="7534B05F" w14:textId="77777777">
        <w:tc>
          <w:tcPr>
            <w:tcW w:w="60" w:type="dxa"/>
            <w:shd w:val="clear" w:color="auto" w:fill="CED3F1"/>
            <w:tcMar>
              <w:top w:w="0" w:type="dxa"/>
              <w:left w:w="0" w:type="dxa"/>
              <w:bottom w:w="0" w:type="dxa"/>
              <w:right w:w="0" w:type="dxa"/>
            </w:tcMar>
          </w:tcPr>
          <w:p w14:paraId="0AA79AFE" w14:textId="77777777" w:rsidR="007925D6" w:rsidRDefault="007925D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14:paraId="5AF1C7CE" w14:textId="77777777" w:rsidR="007925D6" w:rsidRDefault="007925D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14:paraId="088B1942" w14:textId="77777777" w:rsidR="007925D6" w:rsidRDefault="007925D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14:paraId="5B54B046" w14:textId="017B80D2" w:rsidR="007925D6" w:rsidRDefault="007925D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r>
              <w:rPr>
                <w:rFonts w:ascii="Calibri" w:hAnsi="Calibri" w:cs="Calibri"/>
                <w:color w:val="0000FF"/>
              </w:rPr>
              <w:t>Постановления</w:t>
            </w:r>
            <w:r>
              <w:rPr>
                <w:rFonts w:ascii="Calibri" w:hAnsi="Calibri" w:cs="Calibri"/>
                <w:color w:val="392C69"/>
              </w:rPr>
              <w:t xml:space="preserve"> Правительства РФ от 12.03.2022 N 346)</w:t>
            </w:r>
          </w:p>
        </w:tc>
        <w:tc>
          <w:tcPr>
            <w:tcW w:w="113" w:type="dxa"/>
            <w:shd w:val="clear" w:color="auto" w:fill="F4F3F8"/>
            <w:tcMar>
              <w:top w:w="0" w:type="dxa"/>
              <w:left w:w="0" w:type="dxa"/>
              <w:bottom w:w="0" w:type="dxa"/>
              <w:right w:w="0" w:type="dxa"/>
            </w:tcMar>
          </w:tcPr>
          <w:p w14:paraId="5AFB4937" w14:textId="77777777" w:rsidR="007925D6" w:rsidRDefault="007925D6">
            <w:pPr>
              <w:autoSpaceDE w:val="0"/>
              <w:autoSpaceDN w:val="0"/>
              <w:adjustRightInd w:val="0"/>
              <w:spacing w:after="0" w:line="240" w:lineRule="auto"/>
              <w:jc w:val="center"/>
              <w:rPr>
                <w:rFonts w:ascii="Calibri" w:hAnsi="Calibri" w:cs="Calibri"/>
                <w:color w:val="392C69"/>
              </w:rPr>
            </w:pPr>
          </w:p>
        </w:tc>
      </w:tr>
    </w:tbl>
    <w:p w14:paraId="015F3436" w14:textId="77777777" w:rsidR="007925D6" w:rsidRDefault="007925D6" w:rsidP="007925D6">
      <w:pPr>
        <w:autoSpaceDE w:val="0"/>
        <w:autoSpaceDN w:val="0"/>
        <w:adjustRightInd w:val="0"/>
        <w:spacing w:after="0" w:line="240" w:lineRule="auto"/>
        <w:jc w:val="both"/>
        <w:rPr>
          <w:rFonts w:ascii="Calibri" w:hAnsi="Calibri" w:cs="Calibri"/>
        </w:rPr>
      </w:pPr>
    </w:p>
    <w:p w14:paraId="3C62AD4C" w14:textId="77777777" w:rsidR="007925D6" w:rsidRDefault="007925D6" w:rsidP="007925D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14:paraId="309F007F" w14:textId="77777777" w:rsidR="007925D6" w:rsidRDefault="007925D6" w:rsidP="007925D6">
      <w:pPr>
        <w:autoSpaceDE w:val="0"/>
        <w:autoSpaceDN w:val="0"/>
        <w:adjustRightInd w:val="0"/>
        <w:spacing w:after="0" w:line="240" w:lineRule="auto"/>
        <w:jc w:val="both"/>
        <w:rPr>
          <w:rFonts w:ascii="Calibri" w:hAnsi="Calibri" w:cs="Calibri"/>
        </w:rPr>
      </w:pPr>
    </w:p>
    <w:p w14:paraId="5EE2DCCE" w14:textId="6199E102" w:rsidR="007925D6" w:rsidRDefault="007925D6" w:rsidP="007925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r>
        <w:rPr>
          <w:rFonts w:ascii="Calibri" w:hAnsi="Calibri" w:cs="Calibri"/>
          <w:color w:val="0000FF"/>
        </w:rPr>
        <w:t>законом</w:t>
      </w:r>
      <w:r>
        <w:rPr>
          <w:rFonts w:ascii="Calibri" w:hAnsi="Calibri" w:cs="Calibri"/>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403DAE6A"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195901B6" w14:textId="27634CFA"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Программа формируется с учетом </w:t>
      </w:r>
      <w:r>
        <w:rPr>
          <w:rFonts w:ascii="Calibri" w:hAnsi="Calibri" w:cs="Calibri"/>
          <w:color w:val="0000FF"/>
        </w:rPr>
        <w:t>порядков</w:t>
      </w:r>
      <w:r>
        <w:rPr>
          <w:rFonts w:ascii="Calibri" w:hAnsi="Calibri" w:cs="Calibri"/>
        </w:rPr>
        <w:t xml:space="preserve"> оказания медицинской помощи и </w:t>
      </w:r>
      <w:r>
        <w:rPr>
          <w:rFonts w:ascii="Calibri" w:hAnsi="Calibri" w:cs="Calibri"/>
          <w:color w:val="0000FF"/>
        </w:rPr>
        <w:t>стандартов</w:t>
      </w:r>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06A3577F"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43605557" w14:textId="151A9AE0"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color w:val="0000FF"/>
        </w:rPr>
        <w:t>Конституцией</w:t>
      </w:r>
      <w:r>
        <w:rPr>
          <w:rFonts w:ascii="Calibri" w:hAnsi="Calibri" w:cs="Calibri"/>
        </w:rPr>
        <w:t xml:space="preserve"> Российской Федерации в совместном ведении Российской Федерации и субъектов Российской Федерации находится координация вопросов </w:t>
      </w:r>
      <w:r>
        <w:rPr>
          <w:rFonts w:ascii="Calibri" w:hAnsi="Calibri" w:cs="Calibri"/>
        </w:rPr>
        <w:lastRenderedPageBreak/>
        <w:t xml:space="preserve">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r>
        <w:rPr>
          <w:rFonts w:ascii="Calibri" w:hAnsi="Calibri" w:cs="Calibri"/>
          <w:color w:val="0000FF"/>
        </w:rPr>
        <w:t>законом</w:t>
      </w:r>
      <w:r>
        <w:rPr>
          <w:rFonts w:ascii="Calibri" w:hAnsi="Calibri" w:cs="Calibri"/>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61B6B8E7"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39E06F01"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720F4137"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4E45E29A"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6A12FF17" w14:textId="77777777" w:rsidR="007925D6" w:rsidRDefault="007925D6" w:rsidP="007925D6">
      <w:pPr>
        <w:autoSpaceDE w:val="0"/>
        <w:autoSpaceDN w:val="0"/>
        <w:adjustRightInd w:val="0"/>
        <w:spacing w:after="0" w:line="240" w:lineRule="auto"/>
        <w:jc w:val="both"/>
        <w:rPr>
          <w:rFonts w:ascii="Calibri" w:hAnsi="Calibri" w:cs="Calibri"/>
        </w:rPr>
      </w:pPr>
    </w:p>
    <w:p w14:paraId="75D10AB1" w14:textId="77777777" w:rsidR="007925D6" w:rsidRDefault="007925D6" w:rsidP="007925D6">
      <w:pPr>
        <w:autoSpaceDE w:val="0"/>
        <w:autoSpaceDN w:val="0"/>
        <w:adjustRightInd w:val="0"/>
        <w:spacing w:after="0" w:line="240" w:lineRule="auto"/>
        <w:jc w:val="center"/>
        <w:outlineLvl w:val="1"/>
        <w:rPr>
          <w:rFonts w:ascii="Calibri" w:hAnsi="Calibri" w:cs="Calibri"/>
          <w:b/>
          <w:bCs/>
        </w:rPr>
      </w:pPr>
      <w:bookmarkStart w:id="0" w:name="Par24"/>
      <w:bookmarkEnd w:id="0"/>
      <w:r>
        <w:rPr>
          <w:rFonts w:ascii="Calibri" w:hAnsi="Calibri" w:cs="Calibri"/>
          <w:b/>
          <w:bCs/>
        </w:rPr>
        <w:t>II. Перечень видов, форм и условий</w:t>
      </w:r>
    </w:p>
    <w:p w14:paraId="6F94135F" w14:textId="77777777"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медицинской помощи, оказание которой</w:t>
      </w:r>
    </w:p>
    <w:p w14:paraId="1EB81315" w14:textId="77777777"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осуществляется бесплатно</w:t>
      </w:r>
    </w:p>
    <w:p w14:paraId="16C0D1F1" w14:textId="77777777" w:rsidR="007925D6" w:rsidRDefault="007925D6" w:rsidP="007925D6">
      <w:pPr>
        <w:autoSpaceDE w:val="0"/>
        <w:autoSpaceDN w:val="0"/>
        <w:adjustRightInd w:val="0"/>
        <w:spacing w:after="0" w:line="240" w:lineRule="auto"/>
        <w:jc w:val="both"/>
        <w:rPr>
          <w:rFonts w:ascii="Calibri" w:hAnsi="Calibri" w:cs="Calibri"/>
        </w:rPr>
      </w:pPr>
    </w:p>
    <w:p w14:paraId="7E42BEB3" w14:textId="77777777" w:rsidR="007925D6" w:rsidRDefault="007925D6" w:rsidP="007925D6">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(за исключением медицинской помощи, оказываемой в рамках клинической апробации) бесплатно предоставляются:</w:t>
      </w:r>
    </w:p>
    <w:p w14:paraId="619AC30D"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0939A477"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14:paraId="03671B70"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14:paraId="25943FA0"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4359AFD9" w14:textId="5C1D95CE"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r>
        <w:rPr>
          <w:rFonts w:ascii="Calibri" w:hAnsi="Calibri" w:cs="Calibri"/>
          <w:color w:val="0000FF"/>
        </w:rPr>
        <w:t>Об основах охраны</w:t>
      </w:r>
      <w:r>
        <w:rPr>
          <w:rFonts w:ascii="Calibri" w:hAnsi="Calibri" w:cs="Calibri"/>
        </w:rPr>
        <w:t xml:space="preserve"> здоровья граждан в Российской Федерации" и "</w:t>
      </w:r>
      <w:r>
        <w:rPr>
          <w:rFonts w:ascii="Calibri" w:hAnsi="Calibri" w:cs="Calibri"/>
          <w:color w:val="0000FF"/>
        </w:rPr>
        <w:t>Об обязательном медицинском</w:t>
      </w:r>
      <w:r>
        <w:rPr>
          <w:rFonts w:ascii="Calibri" w:hAnsi="Calibri" w:cs="Calibri"/>
        </w:rPr>
        <w:t xml:space="preserve"> страховании в Российской Федерации".</w:t>
      </w:r>
    </w:p>
    <w:p w14:paraId="62BBDFB0"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C814431"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14:paraId="66220329"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41E0234C"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4EB6E78F"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9DE47B1"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F713CF9"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763CF6F8" w14:textId="42BE9D23"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rPr>
          <w:rFonts w:ascii="Calibri" w:hAnsi="Calibri" w:cs="Calibri"/>
          <w:color w:val="0000FF"/>
        </w:rPr>
        <w:t>приложению N 1</w:t>
      </w:r>
      <w:r>
        <w:rPr>
          <w:rFonts w:ascii="Calibri" w:hAnsi="Calibri" w:cs="Calibri"/>
        </w:rPr>
        <w:t xml:space="preserve"> (далее - перечень видов высокотехнологичной медицинской помощи).</w:t>
      </w:r>
    </w:p>
    <w:p w14:paraId="1BDB721F"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CB5C3A3"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41F1CC7"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689FF2F4"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5B3873CC"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1FBF4E4D" w14:textId="665EBBCC"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rPr>
          <w:rFonts w:ascii="Calibri" w:hAnsi="Calibri" w:cs="Calibri"/>
          <w:color w:val="0000FF"/>
        </w:rPr>
        <w:t>части 2 статьи 6</w:t>
      </w:r>
      <w:r>
        <w:rPr>
          <w:rFonts w:ascii="Calibri" w:hAnsi="Calibri" w:cs="Calibri"/>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92B96C0"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6842EEC2"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ACE6C5B" w14:textId="135E3A2E"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r>
        <w:rPr>
          <w:rFonts w:ascii="Calibri" w:hAnsi="Calibri" w:cs="Calibri"/>
          <w:color w:val="0000FF"/>
        </w:rPr>
        <w:t>перечню</w:t>
      </w:r>
      <w:r>
        <w:rPr>
          <w:rFonts w:ascii="Calibri" w:hAnsi="Calibri" w:cs="Calibri"/>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0C1FBDC5"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38BFF8D2"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37B96A5B"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5F31E545"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18357B75"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56CE06DA"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38E9C0BF"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7A943A46"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238C75EF"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14:paraId="5E9517E1"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18C20C93"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67692437"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479F3064" w14:textId="16EE553D"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w:t>
      </w:r>
      <w:r>
        <w:rPr>
          <w:rFonts w:ascii="Calibri" w:hAnsi="Calibri" w:cs="Calibri"/>
        </w:rPr>
        <w:lastRenderedPageBreak/>
        <w:t xml:space="preserve">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r>
        <w:rPr>
          <w:rFonts w:ascii="Calibri" w:hAnsi="Calibri" w:cs="Calibri"/>
          <w:color w:val="0000FF"/>
        </w:rPr>
        <w:t>перечень</w:t>
      </w:r>
      <w:r>
        <w:rPr>
          <w:rFonts w:ascii="Calibri" w:hAnsi="Calibri" w:cs="Calibri"/>
        </w:rPr>
        <w:t xml:space="preserve"> жизненно необходимых и важнейших лекарственных препаратов и </w:t>
      </w:r>
      <w:r>
        <w:rPr>
          <w:rFonts w:ascii="Calibri" w:hAnsi="Calibri" w:cs="Calibri"/>
          <w:color w:val="0000FF"/>
        </w:rPr>
        <w:t>перечень</w:t>
      </w:r>
      <w:r>
        <w:rPr>
          <w:rFonts w:ascii="Calibri" w:hAnsi="Calibri" w:cs="Calibri"/>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41104113" w14:textId="74122ECC"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color w:val="0000FF"/>
        </w:rPr>
        <w:t>Порядок</w:t>
      </w:r>
      <w:r>
        <w:rPr>
          <w:rFonts w:ascii="Calibri" w:hAnsi="Calibri" w:cs="Calibri"/>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279D3A17" w14:textId="77777777" w:rsidR="007925D6" w:rsidRDefault="007925D6" w:rsidP="007925D6">
      <w:pPr>
        <w:autoSpaceDE w:val="0"/>
        <w:autoSpaceDN w:val="0"/>
        <w:adjustRightInd w:val="0"/>
        <w:spacing w:after="0" w:line="240" w:lineRule="auto"/>
        <w:jc w:val="both"/>
        <w:rPr>
          <w:rFonts w:ascii="Calibri" w:hAnsi="Calibri" w:cs="Calibri"/>
        </w:rPr>
      </w:pPr>
    </w:p>
    <w:p w14:paraId="55CA4312" w14:textId="77777777" w:rsidR="007925D6" w:rsidRDefault="007925D6" w:rsidP="007925D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Перечень заболеваний и состояний, оказание</w:t>
      </w:r>
    </w:p>
    <w:p w14:paraId="4B7BE4A7" w14:textId="77777777"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при которых осуществляется бесплатно,</w:t>
      </w:r>
    </w:p>
    <w:p w14:paraId="6AFFAFB6" w14:textId="77777777"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и категории граждан, оказание медицинской помощи которым</w:t>
      </w:r>
    </w:p>
    <w:p w14:paraId="6E04B92C" w14:textId="77777777"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осуществляется бесплатно</w:t>
      </w:r>
    </w:p>
    <w:p w14:paraId="4640C817" w14:textId="77777777" w:rsidR="007925D6" w:rsidRDefault="007925D6" w:rsidP="007925D6">
      <w:pPr>
        <w:autoSpaceDE w:val="0"/>
        <w:autoSpaceDN w:val="0"/>
        <w:adjustRightInd w:val="0"/>
        <w:spacing w:after="0" w:line="240" w:lineRule="auto"/>
        <w:jc w:val="both"/>
        <w:rPr>
          <w:rFonts w:ascii="Calibri" w:hAnsi="Calibri" w:cs="Calibri"/>
        </w:rPr>
      </w:pPr>
    </w:p>
    <w:p w14:paraId="3E4904FB" w14:textId="26243912" w:rsidR="007925D6" w:rsidRDefault="007925D6" w:rsidP="007925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имеет право на бесплатное получение медицинской помощи по видам, формам и условиям ее оказания в соответствии с </w:t>
      </w:r>
      <w:r>
        <w:rPr>
          <w:rFonts w:ascii="Calibri" w:hAnsi="Calibri" w:cs="Calibri"/>
          <w:color w:val="0000FF"/>
        </w:rPr>
        <w:t>разделом II</w:t>
      </w:r>
      <w:r>
        <w:rPr>
          <w:rFonts w:ascii="Calibri" w:hAnsi="Calibri" w:cs="Calibri"/>
        </w:rPr>
        <w:t xml:space="preserve"> Программы при следующих заболеваниях и состояниях:</w:t>
      </w:r>
    </w:p>
    <w:p w14:paraId="1250D6DF"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инфекционные и паразитарные болезни;</w:t>
      </w:r>
    </w:p>
    <w:p w14:paraId="424FD9A4"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новообразования;</w:t>
      </w:r>
    </w:p>
    <w:p w14:paraId="0C5D3E00"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эндокринной системы;</w:t>
      </w:r>
    </w:p>
    <w:p w14:paraId="70203C2C"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14:paraId="1FB14A57"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нервной системы;</w:t>
      </w:r>
    </w:p>
    <w:p w14:paraId="6F7DA3E0"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крови, кроветворных органов;</w:t>
      </w:r>
    </w:p>
    <w:p w14:paraId="4204B206"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14:paraId="492E6E84"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глаза и его придаточного аппарата;</w:t>
      </w:r>
    </w:p>
    <w:p w14:paraId="15528BBB"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уха и сосцевидного отростка;</w:t>
      </w:r>
    </w:p>
    <w:p w14:paraId="1AC74D3E"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системы кровообращения;</w:t>
      </w:r>
    </w:p>
    <w:p w14:paraId="6AEB01DD"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органов дыхания;</w:t>
      </w:r>
    </w:p>
    <w:p w14:paraId="54B359EB"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органов пищеварения, в том числе болезни полости рта, слюнных желез и челюстей (за исключением зубного протезирования);</w:t>
      </w:r>
    </w:p>
    <w:p w14:paraId="7F8D7617"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мочеполовой системы;</w:t>
      </w:r>
    </w:p>
    <w:p w14:paraId="70F85BDF"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кожи и подкожной клетчатки;</w:t>
      </w:r>
    </w:p>
    <w:p w14:paraId="02E95C3F"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14:paraId="4D849575"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14:paraId="726688AA"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врожденные аномалии (пороки развития);</w:t>
      </w:r>
    </w:p>
    <w:p w14:paraId="6295C676"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деформации и хромосомные нарушения;</w:t>
      </w:r>
    </w:p>
    <w:p w14:paraId="26EB7B81"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14:paraId="32EDC726"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14:paraId="66FDDAFD"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14:paraId="33C7021D"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14:paraId="74A8E315"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имеет право не реже одного раза в год на бесплатный профилактический медицинский осмотр, в том числе в рамках диспансеризации.</w:t>
      </w:r>
    </w:p>
    <w:p w14:paraId="0E1C8096"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отдельные категории граждан имеют право:</w:t>
      </w:r>
    </w:p>
    <w:p w14:paraId="767DB9F4" w14:textId="2AEC5379"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обеспечение лекарственными препаратами в соответствии с </w:t>
      </w:r>
      <w:r>
        <w:rPr>
          <w:rFonts w:ascii="Calibri" w:hAnsi="Calibri" w:cs="Calibri"/>
          <w:color w:val="0000FF"/>
        </w:rPr>
        <w:t>разделом V</w:t>
      </w:r>
      <w:r>
        <w:rPr>
          <w:rFonts w:ascii="Calibri" w:hAnsi="Calibri" w:cs="Calibri"/>
        </w:rPr>
        <w:t xml:space="preserve"> Программы;</w:t>
      </w:r>
    </w:p>
    <w:p w14:paraId="5053C013"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37FC6B40"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69AB41A0"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6A018CFC" w14:textId="6814F873"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диспансерное наблюдение - граждане, страдающие социально значимыми </w:t>
      </w:r>
      <w:r>
        <w:rPr>
          <w:rFonts w:ascii="Calibri" w:hAnsi="Calibri" w:cs="Calibri"/>
          <w:color w:val="0000FF"/>
        </w:rPr>
        <w:t>заболеваниями</w:t>
      </w:r>
      <w:r>
        <w:rPr>
          <w:rFonts w:ascii="Calibri" w:hAnsi="Calibri" w:cs="Calibri"/>
        </w:rPr>
        <w:t xml:space="preserve"> и </w:t>
      </w:r>
      <w:r>
        <w:rPr>
          <w:rFonts w:ascii="Calibri" w:hAnsi="Calibri" w:cs="Calibri"/>
          <w:color w:val="0000FF"/>
        </w:rPr>
        <w:t>заболеваниями</w:t>
      </w:r>
      <w:r>
        <w:rPr>
          <w:rFonts w:ascii="Calibri" w:hAnsi="Calibri" w:cs="Calibri"/>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588A9509"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пренатальную (дородовую) диагностику нарушений развития ребенка - беременные женщины;</w:t>
      </w:r>
    </w:p>
    <w:p w14:paraId="57844CEA"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w:t>
      </w:r>
      <w:proofErr w:type="spellStart"/>
      <w:r>
        <w:rPr>
          <w:rFonts w:ascii="Calibri" w:hAnsi="Calibri" w:cs="Calibri"/>
        </w:rPr>
        <w:t>аудиологический</w:t>
      </w:r>
      <w:proofErr w:type="spellEnd"/>
      <w:r>
        <w:rPr>
          <w:rFonts w:ascii="Calibri" w:hAnsi="Calibri" w:cs="Calibri"/>
        </w:rPr>
        <w:t xml:space="preserve"> скрининг - новорожденные дети и дети первого года жизни;</w:t>
      </w:r>
    </w:p>
    <w:p w14:paraId="09879443"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314F8D5B"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3EEACAE" w14:textId="1E775761"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r>
        <w:rPr>
          <w:rFonts w:ascii="Calibri" w:hAnsi="Calibri" w:cs="Calibri"/>
          <w:color w:val="0000FF"/>
        </w:rPr>
        <w:t>помощи</w:t>
      </w:r>
      <w:r>
        <w:rPr>
          <w:rFonts w:ascii="Calibri" w:hAnsi="Calibri" w:cs="Calibri"/>
        </w:rPr>
        <w:t xml:space="preserve"> (при необходимости за пределами Российской Федерации) детям, страдающим тяжелыми </w:t>
      </w:r>
      <w:proofErr w:type="spellStart"/>
      <w:r>
        <w:rPr>
          <w:rFonts w:ascii="Calibri" w:hAnsi="Calibri" w:cs="Calibri"/>
        </w:rPr>
        <w:t>жизнеугрожающими</w:t>
      </w:r>
      <w:proofErr w:type="spellEnd"/>
      <w:r>
        <w:rPr>
          <w:rFonts w:ascii="Calibri" w:hAnsi="Calibri" w:cs="Calibri"/>
        </w:rPr>
        <w:t xml:space="preserve"> и хроническими заболеваниями, в том числе прогрессирующими редкими (</w:t>
      </w:r>
      <w:proofErr w:type="spellStart"/>
      <w:r>
        <w:rPr>
          <w:rFonts w:ascii="Calibri" w:hAnsi="Calibri" w:cs="Calibri"/>
        </w:rPr>
        <w:t>орфанными</w:t>
      </w:r>
      <w:proofErr w:type="spellEnd"/>
      <w:r>
        <w:rPr>
          <w:rFonts w:ascii="Calibri" w:hAnsi="Calibri" w:cs="Calibri"/>
        </w:rPr>
        <w:t xml:space="preserve">) заболеваниями, включая обеспечение лекарственными препаратами и </w:t>
      </w:r>
      <w:r>
        <w:rPr>
          <w:rFonts w:ascii="Calibri" w:hAnsi="Calibri" w:cs="Calibri"/>
        </w:rPr>
        <w:lastRenderedPageBreak/>
        <w:t>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6637A23"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31514BE9" w14:textId="77777777"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16D9F028" w14:textId="77777777" w:rsidR="00131840" w:rsidRDefault="00F53953"/>
    <w:sectPr w:rsidR="00131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462"/>
    <w:rsid w:val="0008001C"/>
    <w:rsid w:val="00493462"/>
    <w:rsid w:val="007925D6"/>
    <w:rsid w:val="00C06321"/>
    <w:rsid w:val="00C63CC0"/>
    <w:rsid w:val="00F539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11D72"/>
  <w15:chartTrackingRefBased/>
  <w15:docId w15:val="{1EFFFF54-53EC-43F8-869F-E7E0093C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3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46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3404</Words>
  <Characters>19404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Гжимало Илья</cp:lastModifiedBy>
  <cp:revision>3</cp:revision>
  <dcterms:created xsi:type="dcterms:W3CDTF">2022-03-24T12:38:00Z</dcterms:created>
  <dcterms:modified xsi:type="dcterms:W3CDTF">2022-03-25T10:07:00Z</dcterms:modified>
</cp:coreProperties>
</file>