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D7" w:rsidRDefault="004243D7">
      <w:pPr>
        <w:pStyle w:val="ConsPlusTitle"/>
        <w:jc w:val="center"/>
        <w:outlineLvl w:val="0"/>
        <w:rPr>
          <w:rFonts w:ascii="Times New Roman" w:hAnsi="Times New Roman" w:cs="Times New Roman"/>
        </w:rPr>
      </w:pPr>
      <w:r w:rsidRPr="004243D7">
        <w:rPr>
          <w:rFonts w:ascii="Times New Roman" w:hAnsi="Times New Roman" w:cs="Times New Roman"/>
        </w:rPr>
        <w:t>Постановление Правительства Москвы от 24.12.2021 N 2208-ПП "О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w:t>
      </w:r>
    </w:p>
    <w:p w:rsidR="004243D7" w:rsidRPr="00EC751E" w:rsidRDefault="004243D7">
      <w:pPr>
        <w:pStyle w:val="ConsPlusTitle"/>
        <w:jc w:val="center"/>
        <w:outlineLvl w:val="0"/>
        <w:rPr>
          <w:rFonts w:ascii="Times New Roman" w:hAnsi="Times New Roman" w:cs="Times New Roman"/>
        </w:rPr>
      </w:pPr>
    </w:p>
    <w:p w:rsidR="004243D7" w:rsidRDefault="004243D7" w:rsidP="004243D7">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8. Критерии доступности и качества медицинской помощи</w:t>
      </w:r>
    </w:p>
    <w:p w:rsidR="004243D7" w:rsidRDefault="004243D7" w:rsidP="004243D7">
      <w:pPr>
        <w:autoSpaceDE w:val="0"/>
        <w:autoSpaceDN w:val="0"/>
        <w:adjustRightInd w:val="0"/>
        <w:spacing w:after="0" w:line="240" w:lineRule="auto"/>
        <w:jc w:val="both"/>
        <w:rPr>
          <w:rFonts w:ascii="Times New Roman" w:hAnsi="Times New Roman" w:cs="Times New Roman"/>
        </w:rPr>
      </w:pPr>
      <w:bookmarkStart w:id="0" w:name="_GoBack"/>
      <w:bookmarkEnd w:id="0"/>
    </w:p>
    <w:p w:rsidR="004243D7" w:rsidRDefault="004243D7" w:rsidP="004243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4243D7" w:rsidRDefault="004243D7" w:rsidP="004243D7">
      <w:pPr>
        <w:autoSpaceDE w:val="0"/>
        <w:autoSpaceDN w:val="0"/>
        <w:adjustRightInd w:val="0"/>
        <w:spacing w:after="0" w:line="240" w:lineRule="auto"/>
        <w:jc w:val="both"/>
        <w:rPr>
          <w:rFonts w:ascii="Times New Roman" w:hAnsi="Times New Roman" w:cs="Times New Roman"/>
        </w:rPr>
      </w:pPr>
    </w:p>
    <w:p w:rsidR="004243D7" w:rsidRDefault="004243D7" w:rsidP="004243D7">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КРИТЕРИИ КАЧЕСТВА МЕДИЦИНСКОЙ ПОМОЩИ</w:t>
      </w:r>
    </w:p>
    <w:p w:rsidR="004243D7" w:rsidRDefault="004243D7" w:rsidP="004243D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
        <w:gridCol w:w="5159"/>
        <w:gridCol w:w="1077"/>
        <w:gridCol w:w="1020"/>
        <w:gridCol w:w="1077"/>
      </w:tblGrid>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критериев качества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год</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год</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2024 год</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19,9</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19,9</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19,9</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8,6</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8,7</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8,7</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r>
              <w:rPr>
                <w:rFonts w:ascii="Times New Roman" w:hAnsi="Times New Roman" w:cs="Times New Roman"/>
                <w:color w:val="0000FF"/>
              </w:rPr>
              <w:t>&lt;6&gt;</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73,0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74,0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75,0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инфарктом миокарда, которым проведено </w:t>
            </w:r>
            <w:proofErr w:type="spellStart"/>
            <w:r>
              <w:rPr>
                <w:rFonts w:ascii="Times New Roman" w:hAnsi="Times New Roman" w:cs="Times New Roman"/>
              </w:rPr>
              <w:t>стентирование</w:t>
            </w:r>
            <w:proofErr w:type="spellEnd"/>
            <w:r>
              <w:rPr>
                <w:rFonts w:ascii="Times New Roman" w:hAnsi="Times New Roman" w:cs="Times New Roman"/>
              </w:rPr>
              <w:t xml:space="preserve"> коронарных артерий, в общем количестве пациентов с острым инфарктом миокарда, имеющих показания к его проведению (проценты) </w:t>
            </w:r>
            <w:r>
              <w:rPr>
                <w:rFonts w:ascii="Times New Roman" w:hAnsi="Times New Roman" w:cs="Times New Roman"/>
                <w:color w:val="0000FF"/>
              </w:rPr>
              <w:t>&lt;7&gt;</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84,0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85,0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 повторным инфарктом миокарда, которым выездной бригадой проведен </w:t>
            </w:r>
            <w:proofErr w:type="spellStart"/>
            <w:r>
              <w:rPr>
                <w:rFonts w:ascii="Times New Roman" w:hAnsi="Times New Roman" w:cs="Times New Roman"/>
              </w:rPr>
              <w:t>тромболизис</w:t>
            </w:r>
            <w:proofErr w:type="spellEnd"/>
            <w:r>
              <w:rPr>
                <w:rFonts w:ascii="Times New Roman" w:hAnsi="Times New Roman" w:cs="Times New Roman"/>
              </w:rPr>
              <w:t xml:space="preserve">, в общем количестве пациентов с острым и повторным инфарктом миокарда, имеющих показания к его проведению, которым </w:t>
            </w:r>
            <w:r>
              <w:rPr>
                <w:rFonts w:ascii="Times New Roman" w:hAnsi="Times New Roman" w:cs="Times New Roman"/>
              </w:rPr>
              <w:lastRenderedPageBreak/>
              <w:t xml:space="preserve">оказана медицинская помощь выездными бригадами скорой медицинской помощи (проценты) </w:t>
            </w:r>
            <w:r>
              <w:rPr>
                <w:rFonts w:ascii="Times New Roman" w:hAnsi="Times New Roman" w:cs="Times New Roman"/>
                <w:color w:val="0000FF"/>
              </w:rPr>
              <w:t>&lt;8&gt;</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99,0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8</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инфарктом миокарда, которым проведена </w:t>
            </w:r>
            <w:proofErr w:type="spellStart"/>
            <w:r>
              <w:rPr>
                <w:rFonts w:ascii="Times New Roman" w:hAnsi="Times New Roman" w:cs="Times New Roman"/>
              </w:rPr>
              <w:t>тромболитическая</w:t>
            </w:r>
            <w:proofErr w:type="spellEnd"/>
            <w:r>
              <w:rPr>
                <w:rFonts w:ascii="Times New Roman" w:hAnsi="Times New Roman" w:cs="Times New Roman"/>
              </w:rPr>
              <w:t xml:space="preserve"> терапия, в общем количестве пациентов с острым инфарктом миокарда, имеющих показания к ее проведению (проценты) </w:t>
            </w:r>
            <w:r>
              <w:rPr>
                <w:rFonts w:ascii="Times New Roman" w:hAnsi="Times New Roman" w:cs="Times New Roman"/>
                <w:color w:val="0000FF"/>
              </w:rPr>
              <w:t>&lt;8&gt;</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99,0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ишемическим инсультом, которым проведена </w:t>
            </w:r>
            <w:proofErr w:type="spellStart"/>
            <w:r>
              <w:rPr>
                <w:rFonts w:ascii="Times New Roman" w:hAnsi="Times New Roman" w:cs="Times New Roman"/>
              </w:rPr>
              <w:t>тромболитическая</w:t>
            </w:r>
            <w:proofErr w:type="spellEnd"/>
            <w:r>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r>
              <w:rPr>
                <w:rFonts w:ascii="Times New Roman" w:hAnsi="Times New Roman" w:cs="Times New Roman"/>
                <w:color w:val="0000FF"/>
              </w:rPr>
              <w:t>&lt;8&gt;</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97,0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Доля пациентов с острым ишемическим инсультом, которым проведена </w:t>
            </w:r>
            <w:proofErr w:type="spellStart"/>
            <w:r>
              <w:rPr>
                <w:rFonts w:ascii="Times New Roman" w:hAnsi="Times New Roman" w:cs="Times New Roman"/>
              </w:rPr>
              <w:t>тромболитическая</w:t>
            </w:r>
            <w:proofErr w:type="spellEnd"/>
            <w:r>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6,5</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12,0</w:t>
            </w:r>
          </w:p>
        </w:tc>
      </w:tr>
    </w:tbl>
    <w:p w:rsidR="004243D7" w:rsidRDefault="004243D7" w:rsidP="004243D7">
      <w:pPr>
        <w:autoSpaceDE w:val="0"/>
        <w:autoSpaceDN w:val="0"/>
        <w:adjustRightInd w:val="0"/>
        <w:spacing w:after="0" w:line="240" w:lineRule="auto"/>
        <w:jc w:val="both"/>
        <w:rPr>
          <w:rFonts w:ascii="Times New Roman" w:hAnsi="Times New Roman" w:cs="Times New Roman"/>
        </w:rPr>
      </w:pPr>
    </w:p>
    <w:p w:rsidR="004243D7" w:rsidRDefault="004243D7" w:rsidP="004243D7">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КРИТЕРИИ ДОСТУПНОСТИ МЕДИЦИНСКОЙ ПОМОЩИ</w:t>
      </w:r>
    </w:p>
    <w:p w:rsidR="004243D7" w:rsidRDefault="004243D7" w:rsidP="004243D7">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
        <w:gridCol w:w="5159"/>
        <w:gridCol w:w="1077"/>
        <w:gridCol w:w="1020"/>
        <w:gridCol w:w="1077"/>
      </w:tblGrid>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критериев доступности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2022 год</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 год</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2024 год</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Удовлетворенность населения медицинской помощью (проценты от числа опрошенных)</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81,0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82,0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83,0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9,6</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3</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500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600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600</w:t>
            </w:r>
          </w:p>
        </w:tc>
      </w:tr>
      <w:tr w:rsidR="004243D7">
        <w:tc>
          <w:tcPr>
            <w:tcW w:w="70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5159"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c>
          <w:tcPr>
            <w:tcW w:w="1077" w:type="dxa"/>
            <w:tcBorders>
              <w:top w:val="single" w:sz="4" w:space="0" w:color="auto"/>
              <w:left w:val="single" w:sz="4" w:space="0" w:color="auto"/>
              <w:bottom w:val="single" w:sz="4" w:space="0" w:color="auto"/>
              <w:right w:val="single" w:sz="4" w:space="0" w:color="auto"/>
            </w:tcBorders>
          </w:tcPr>
          <w:p w:rsidR="004243D7" w:rsidRDefault="004243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0</w:t>
            </w:r>
          </w:p>
        </w:tc>
      </w:tr>
    </w:tbl>
    <w:p w:rsidR="004243D7" w:rsidRDefault="004243D7" w:rsidP="004243D7">
      <w:pPr>
        <w:autoSpaceDE w:val="0"/>
        <w:autoSpaceDN w:val="0"/>
        <w:adjustRightInd w:val="0"/>
        <w:spacing w:after="0" w:line="240" w:lineRule="auto"/>
        <w:jc w:val="both"/>
        <w:rPr>
          <w:rFonts w:ascii="Times New Roman" w:hAnsi="Times New Roman" w:cs="Times New Roman"/>
        </w:rPr>
      </w:pPr>
    </w:p>
    <w:p w:rsidR="004243D7" w:rsidRDefault="004243D7" w:rsidP="004243D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&lt;1&gt; В 96 процентах случаев.</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&lt;2&gt; За счет бюджетных ассигнований, предусмотренных по целевой статье расходов 02 В0300000 и виду расходов 540.</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4232,41 рубля на 2022 год, 4232,41 рубля на 2023 год, 4232,41 рубля на 2024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- 226342,62 рубля на 2022 год, 216727,79 рубля на 2023 год, 216727,79 рубля на 2024 год.</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1678,92 рубля на 2022 год, 1678,92 рубля на 2023 год, 1678,92 рубля на 2024 год.</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bookmarkStart w:id="1" w:name="Par136"/>
      <w:bookmarkEnd w:id="1"/>
      <w:r>
        <w:rPr>
          <w:rFonts w:ascii="Times New Roman" w:hAnsi="Times New Roman" w:cs="Times New Roman"/>
        </w:rPr>
        <w:t>&lt;6&gt; В остальных случаях диагноз злокачественного новообразования устанавливается посмертно.</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bookmarkStart w:id="2" w:name="Par137"/>
      <w:bookmarkEnd w:id="2"/>
      <w:r>
        <w:rPr>
          <w:rFonts w:ascii="Times New Roman" w:hAnsi="Times New Roman" w:cs="Times New Roman"/>
        </w:rPr>
        <w:t>&lt;7&gt;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4243D7" w:rsidRDefault="004243D7" w:rsidP="004243D7">
      <w:pPr>
        <w:autoSpaceDE w:val="0"/>
        <w:autoSpaceDN w:val="0"/>
        <w:adjustRightInd w:val="0"/>
        <w:spacing w:before="220" w:after="0" w:line="240" w:lineRule="auto"/>
        <w:ind w:firstLine="540"/>
        <w:jc w:val="both"/>
        <w:rPr>
          <w:rFonts w:ascii="Times New Roman" w:hAnsi="Times New Roman" w:cs="Times New Roman"/>
        </w:rPr>
      </w:pPr>
      <w:bookmarkStart w:id="3" w:name="Par138"/>
      <w:bookmarkEnd w:id="3"/>
      <w:r>
        <w:rPr>
          <w:rFonts w:ascii="Times New Roman" w:hAnsi="Times New Roman" w:cs="Times New Roman"/>
        </w:rPr>
        <w:t>&lt;8&gt;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4243D7" w:rsidRDefault="004243D7" w:rsidP="004243D7">
      <w:pPr>
        <w:autoSpaceDE w:val="0"/>
        <w:autoSpaceDN w:val="0"/>
        <w:adjustRightInd w:val="0"/>
        <w:spacing w:after="0" w:line="240" w:lineRule="auto"/>
        <w:jc w:val="both"/>
        <w:rPr>
          <w:rFonts w:ascii="Times New Roman" w:hAnsi="Times New Roman" w:cs="Times New Roman"/>
        </w:rPr>
      </w:pPr>
    </w:p>
    <w:sectPr w:rsidR="004243D7" w:rsidSect="004243D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1E"/>
    <w:rsid w:val="00110DB3"/>
    <w:rsid w:val="00125DC4"/>
    <w:rsid w:val="001B6D0A"/>
    <w:rsid w:val="00370A3F"/>
    <w:rsid w:val="004243D7"/>
    <w:rsid w:val="00EC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10907-6889-4A37-9A29-1C3B2068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51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abc</cp:lastModifiedBy>
  <cp:revision>4</cp:revision>
  <dcterms:created xsi:type="dcterms:W3CDTF">2022-02-02T08:02:00Z</dcterms:created>
  <dcterms:modified xsi:type="dcterms:W3CDTF">2022-02-07T19:35:00Z</dcterms:modified>
</cp:coreProperties>
</file>