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79" w:rsidRDefault="001F7379">
      <w:pPr>
        <w:ind w:firstLine="454"/>
        <w:jc w:val="center"/>
        <w:rPr>
          <w:rFonts w:ascii="Franklin Gothic Medium" w:hAnsi="Franklin Gothic Medium"/>
          <w:sz w:val="32"/>
          <w:szCs w:val="32"/>
        </w:rPr>
      </w:pPr>
      <w:bookmarkStart w:id="0" w:name="_GoBack"/>
      <w:bookmarkEnd w:id="0"/>
    </w:p>
    <w:p w:rsidR="001F7379" w:rsidRPr="00027E9E" w:rsidRDefault="001F7379">
      <w:pPr>
        <w:ind w:firstLine="454"/>
        <w:jc w:val="center"/>
        <w:rPr>
          <w:sz w:val="32"/>
          <w:szCs w:val="32"/>
        </w:rPr>
      </w:pPr>
    </w:p>
    <w:p w:rsidR="001F7379" w:rsidRDefault="003C45CB" w:rsidP="00562FAA">
      <w:pPr>
        <w:tabs>
          <w:tab w:val="right" w:pos="10488"/>
        </w:tabs>
        <w:ind w:firstLine="454"/>
        <w:rPr>
          <w:sz w:val="32"/>
          <w:szCs w:val="32"/>
        </w:rPr>
      </w:pPr>
      <w:r w:rsidRPr="00027E9E">
        <w:rPr>
          <w:sz w:val="32"/>
          <w:szCs w:val="32"/>
        </w:rPr>
        <w:tab/>
      </w:r>
      <w:r w:rsidR="001F7379" w:rsidRPr="00027E9E">
        <w:rPr>
          <w:sz w:val="32"/>
          <w:szCs w:val="32"/>
        </w:rPr>
        <w:t>«Утверждено»</w:t>
      </w:r>
    </w:p>
    <w:p w:rsidR="00562FAA" w:rsidRDefault="00562FAA" w:rsidP="00562FAA">
      <w:pPr>
        <w:tabs>
          <w:tab w:val="right" w:pos="10488"/>
        </w:tabs>
        <w:ind w:firstLine="454"/>
        <w:jc w:val="right"/>
        <w:rPr>
          <w:sz w:val="32"/>
          <w:szCs w:val="32"/>
        </w:rPr>
      </w:pPr>
    </w:p>
    <w:p w:rsidR="00562FAA" w:rsidRPr="00027E9E" w:rsidRDefault="00562FAA" w:rsidP="00562FAA">
      <w:pPr>
        <w:tabs>
          <w:tab w:val="left" w:pos="8531"/>
        </w:tabs>
        <w:ind w:firstLine="454"/>
        <w:jc w:val="right"/>
        <w:rPr>
          <w:sz w:val="32"/>
          <w:szCs w:val="32"/>
        </w:rPr>
      </w:pPr>
      <w:r>
        <w:rPr>
          <w:sz w:val="32"/>
          <w:szCs w:val="32"/>
        </w:rPr>
        <w:t xml:space="preserve">Генеральным директором </w:t>
      </w:r>
    </w:p>
    <w:p w:rsidR="00562FAA" w:rsidRDefault="00562FAA" w:rsidP="001F7379">
      <w:pPr>
        <w:tabs>
          <w:tab w:val="left" w:pos="9120"/>
        </w:tabs>
        <w:ind w:firstLine="454"/>
        <w:jc w:val="right"/>
        <w:rPr>
          <w:sz w:val="32"/>
          <w:szCs w:val="32"/>
        </w:rPr>
      </w:pPr>
      <w:r w:rsidRPr="00027E9E">
        <w:rPr>
          <w:sz w:val="32"/>
          <w:szCs w:val="32"/>
        </w:rPr>
        <w:t>ООО «</w:t>
      </w:r>
      <w:r w:rsidR="0087130E">
        <w:rPr>
          <w:sz w:val="32"/>
          <w:szCs w:val="32"/>
        </w:rPr>
        <w:t>Стомамед</w:t>
      </w:r>
      <w:r w:rsidRPr="00027E9E">
        <w:rPr>
          <w:sz w:val="32"/>
          <w:szCs w:val="32"/>
        </w:rPr>
        <w:t xml:space="preserve">» </w:t>
      </w:r>
    </w:p>
    <w:p w:rsidR="00562FAA" w:rsidRDefault="00562FAA" w:rsidP="001F7379">
      <w:pPr>
        <w:tabs>
          <w:tab w:val="left" w:pos="9120"/>
        </w:tabs>
        <w:ind w:firstLine="454"/>
        <w:jc w:val="right"/>
        <w:rPr>
          <w:sz w:val="32"/>
          <w:szCs w:val="32"/>
        </w:rPr>
      </w:pPr>
    </w:p>
    <w:p w:rsidR="00562FAA" w:rsidRDefault="00562FAA" w:rsidP="001F7379">
      <w:pPr>
        <w:tabs>
          <w:tab w:val="left" w:pos="9120"/>
        </w:tabs>
        <w:ind w:firstLine="454"/>
        <w:jc w:val="right"/>
        <w:rPr>
          <w:sz w:val="32"/>
          <w:szCs w:val="32"/>
        </w:rPr>
      </w:pPr>
      <w:r>
        <w:rPr>
          <w:sz w:val="32"/>
          <w:szCs w:val="32"/>
        </w:rPr>
        <w:t>_________________</w:t>
      </w:r>
      <w:r w:rsidR="0087130E">
        <w:rPr>
          <w:sz w:val="32"/>
          <w:szCs w:val="32"/>
        </w:rPr>
        <w:t>Асабина О.В.</w:t>
      </w:r>
    </w:p>
    <w:p w:rsidR="00562FAA" w:rsidRDefault="00562FAA" w:rsidP="00562FAA">
      <w:pPr>
        <w:tabs>
          <w:tab w:val="left" w:pos="9120"/>
        </w:tabs>
        <w:rPr>
          <w:sz w:val="32"/>
          <w:szCs w:val="32"/>
        </w:rPr>
      </w:pPr>
    </w:p>
    <w:p w:rsidR="001F7379" w:rsidRPr="00027E9E" w:rsidRDefault="001F7379" w:rsidP="001F7379">
      <w:pPr>
        <w:tabs>
          <w:tab w:val="left" w:pos="9120"/>
        </w:tabs>
        <w:ind w:firstLine="454"/>
        <w:jc w:val="right"/>
        <w:rPr>
          <w:sz w:val="32"/>
          <w:szCs w:val="32"/>
        </w:rPr>
      </w:pPr>
      <w:r w:rsidRPr="00027E9E">
        <w:rPr>
          <w:sz w:val="32"/>
          <w:szCs w:val="32"/>
        </w:rPr>
        <w:t>«</w:t>
      </w:r>
      <w:r w:rsidR="0087130E">
        <w:rPr>
          <w:sz w:val="32"/>
          <w:szCs w:val="32"/>
        </w:rPr>
        <w:t>02</w:t>
      </w:r>
      <w:r w:rsidRPr="00027E9E">
        <w:rPr>
          <w:sz w:val="32"/>
          <w:szCs w:val="32"/>
        </w:rPr>
        <w:t>»</w:t>
      </w:r>
      <w:r w:rsidR="00C57316">
        <w:rPr>
          <w:sz w:val="32"/>
          <w:szCs w:val="32"/>
        </w:rPr>
        <w:t xml:space="preserve"> </w:t>
      </w:r>
      <w:r w:rsidR="0087130E">
        <w:rPr>
          <w:sz w:val="32"/>
          <w:szCs w:val="32"/>
        </w:rPr>
        <w:t xml:space="preserve">января </w:t>
      </w:r>
      <w:r w:rsidR="00C57316">
        <w:rPr>
          <w:sz w:val="32"/>
          <w:szCs w:val="32"/>
        </w:rPr>
        <w:t xml:space="preserve"> </w:t>
      </w:r>
      <w:r w:rsidRPr="00027E9E">
        <w:rPr>
          <w:sz w:val="32"/>
          <w:szCs w:val="32"/>
        </w:rPr>
        <w:t>201</w:t>
      </w:r>
      <w:r w:rsidR="0087130E">
        <w:rPr>
          <w:sz w:val="32"/>
          <w:szCs w:val="32"/>
        </w:rPr>
        <w:t>9</w:t>
      </w:r>
      <w:r w:rsidRPr="00027E9E">
        <w:rPr>
          <w:sz w:val="32"/>
          <w:szCs w:val="32"/>
        </w:rPr>
        <w:t>г.</w:t>
      </w:r>
    </w:p>
    <w:p w:rsidR="001F7379" w:rsidRPr="00027E9E" w:rsidRDefault="001F7379">
      <w:pPr>
        <w:ind w:firstLine="454"/>
        <w:jc w:val="center"/>
        <w:rPr>
          <w:sz w:val="32"/>
          <w:szCs w:val="32"/>
        </w:rPr>
      </w:pPr>
    </w:p>
    <w:p w:rsidR="001F7379" w:rsidRPr="00027E9E" w:rsidRDefault="001F7379">
      <w:pPr>
        <w:ind w:firstLine="454"/>
        <w:jc w:val="center"/>
        <w:rPr>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rsidP="00562FAA">
      <w:pPr>
        <w:rPr>
          <w:rFonts w:ascii="Franklin Gothic Medium" w:hAnsi="Franklin Gothic Medium"/>
          <w:sz w:val="32"/>
          <w:szCs w:val="32"/>
        </w:rPr>
      </w:pPr>
    </w:p>
    <w:p w:rsidR="001F7379" w:rsidRPr="008B4D5F" w:rsidRDefault="001F7379" w:rsidP="003C45CB">
      <w:pPr>
        <w:tabs>
          <w:tab w:val="left" w:pos="3420"/>
        </w:tabs>
        <w:rPr>
          <w:b/>
          <w:sz w:val="32"/>
          <w:szCs w:val="32"/>
        </w:rPr>
      </w:pPr>
    </w:p>
    <w:p w:rsidR="003C45CB" w:rsidRPr="008B4D5F" w:rsidRDefault="003C45CB" w:rsidP="003C45CB">
      <w:pPr>
        <w:ind w:firstLine="454"/>
        <w:jc w:val="center"/>
        <w:rPr>
          <w:b/>
          <w:sz w:val="32"/>
          <w:szCs w:val="32"/>
        </w:rPr>
      </w:pPr>
      <w:r w:rsidRPr="008B4D5F">
        <w:rPr>
          <w:b/>
          <w:sz w:val="32"/>
          <w:szCs w:val="32"/>
        </w:rPr>
        <w:t>Положение «О предоставлении гарантий в стоматологии»</w:t>
      </w:r>
    </w:p>
    <w:p w:rsidR="003C45CB" w:rsidRPr="008B4D5F" w:rsidRDefault="003C45CB" w:rsidP="003C45CB">
      <w:pPr>
        <w:ind w:firstLine="454"/>
        <w:jc w:val="center"/>
        <w:rPr>
          <w:b/>
          <w:sz w:val="32"/>
          <w:szCs w:val="32"/>
        </w:rPr>
      </w:pPr>
      <w:r w:rsidRPr="008B4D5F">
        <w:rPr>
          <w:b/>
          <w:sz w:val="32"/>
          <w:szCs w:val="32"/>
        </w:rPr>
        <w:t>(для пациентов)</w:t>
      </w: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8B4D5F" w:rsidRDefault="001F7379">
      <w:pPr>
        <w:ind w:firstLine="454"/>
        <w:jc w:val="center"/>
        <w:rPr>
          <w:rFonts w:ascii="Franklin Gothic Medium" w:hAnsi="Franklin Gothic Medium"/>
          <w:sz w:val="32"/>
          <w:szCs w:val="32"/>
        </w:rPr>
      </w:pPr>
    </w:p>
    <w:p w:rsidR="001F7379" w:rsidRPr="00686D42" w:rsidRDefault="001F7379">
      <w:pPr>
        <w:ind w:firstLine="454"/>
        <w:jc w:val="center"/>
        <w:rPr>
          <w:rFonts w:ascii="Franklin Gothic Medium" w:hAnsi="Franklin Gothic Medium"/>
        </w:rPr>
      </w:pPr>
    </w:p>
    <w:p w:rsidR="001F7379" w:rsidRPr="00686D42" w:rsidRDefault="001F7379">
      <w:pPr>
        <w:ind w:firstLine="454"/>
        <w:jc w:val="center"/>
        <w:rPr>
          <w:rFonts w:ascii="Franklin Gothic Medium" w:hAnsi="Franklin Gothic Medium"/>
        </w:rPr>
      </w:pPr>
    </w:p>
    <w:p w:rsidR="001F7379" w:rsidRPr="00686D42" w:rsidRDefault="003C45CB">
      <w:pPr>
        <w:ind w:firstLine="454"/>
        <w:jc w:val="center"/>
        <w:rPr>
          <w:b/>
        </w:rPr>
      </w:pPr>
      <w:r w:rsidRPr="00686D42">
        <w:rPr>
          <w:b/>
        </w:rPr>
        <w:t>1.ОБЩИЕ ПОЛОЖЕНИЯ</w:t>
      </w:r>
    </w:p>
    <w:p w:rsidR="001F7379" w:rsidRPr="008B4D5F" w:rsidRDefault="001F7379" w:rsidP="003C45CB">
      <w:pPr>
        <w:pStyle w:val="a5"/>
        <w:spacing w:after="0"/>
        <w:rPr>
          <w:b/>
          <w:i/>
          <w:sz w:val="32"/>
          <w:szCs w:val="32"/>
        </w:rPr>
      </w:pPr>
    </w:p>
    <w:p w:rsidR="001F7379" w:rsidRPr="008B4D5F" w:rsidRDefault="001F7379">
      <w:pPr>
        <w:pStyle w:val="a5"/>
        <w:spacing w:after="0"/>
        <w:ind w:firstLine="454"/>
        <w:jc w:val="both"/>
        <w:rPr>
          <w:b/>
          <w:i/>
          <w:sz w:val="32"/>
          <w:szCs w:val="32"/>
        </w:rPr>
      </w:pPr>
    </w:p>
    <w:p w:rsidR="00E85F9B" w:rsidRPr="00F96393" w:rsidRDefault="001F7379" w:rsidP="00E85F9B">
      <w:pPr>
        <w:autoSpaceDE w:val="0"/>
        <w:autoSpaceDN w:val="0"/>
        <w:adjustRightInd w:val="0"/>
        <w:ind w:firstLine="540"/>
        <w:jc w:val="both"/>
        <w:rPr>
          <w:rFonts w:eastAsia="Calibri"/>
          <w:color w:val="000000"/>
          <w:sz w:val="32"/>
          <w:szCs w:val="32"/>
          <w:lang w:eastAsia="en-US"/>
        </w:rPr>
      </w:pPr>
      <w:r w:rsidRPr="00F96393">
        <w:rPr>
          <w:color w:val="000000"/>
          <w:sz w:val="32"/>
          <w:szCs w:val="32"/>
        </w:rPr>
        <w:t xml:space="preserve">Настоящее положение разработано в соответствии </w:t>
      </w:r>
      <w:r w:rsidR="00E85F9B" w:rsidRPr="00F96393">
        <w:rPr>
          <w:color w:val="000000"/>
          <w:sz w:val="32"/>
          <w:szCs w:val="32"/>
        </w:rPr>
        <w:t xml:space="preserve">с </w:t>
      </w:r>
      <w:hyperlink r:id="rId7" w:history="1">
        <w:r w:rsidR="00E85F9B" w:rsidRPr="00F96393">
          <w:rPr>
            <w:rFonts w:eastAsia="Calibri"/>
            <w:color w:val="000000"/>
            <w:sz w:val="32"/>
            <w:szCs w:val="32"/>
            <w:lang w:eastAsia="en-US"/>
          </w:rPr>
          <w:t>Закон</w:t>
        </w:r>
      </w:hyperlink>
      <w:r w:rsidR="00E85F9B" w:rsidRPr="00F96393">
        <w:rPr>
          <w:rFonts w:eastAsia="Calibri"/>
          <w:color w:val="000000"/>
          <w:sz w:val="32"/>
          <w:szCs w:val="32"/>
          <w:lang w:eastAsia="en-US"/>
        </w:rPr>
        <w:t xml:space="preserve">ом РФ "О защите прав потребителей", Гражданским </w:t>
      </w:r>
      <w:hyperlink r:id="rId8" w:history="1">
        <w:r w:rsidR="00E85F9B" w:rsidRPr="00F96393">
          <w:rPr>
            <w:rFonts w:eastAsia="Calibri"/>
            <w:color w:val="000000"/>
            <w:sz w:val="32"/>
            <w:szCs w:val="32"/>
            <w:lang w:eastAsia="en-US"/>
          </w:rPr>
          <w:t>кодекс</w:t>
        </w:r>
      </w:hyperlink>
      <w:r w:rsidR="00E85F9B" w:rsidRPr="00F96393">
        <w:rPr>
          <w:rFonts w:eastAsia="Calibri"/>
          <w:color w:val="000000"/>
          <w:sz w:val="32"/>
          <w:szCs w:val="32"/>
          <w:lang w:eastAsia="en-US"/>
        </w:rPr>
        <w:t xml:space="preserve">ом РФ (вторая часть), </w:t>
      </w:r>
      <w:hyperlink r:id="rId9" w:history="1">
        <w:r w:rsidR="00E85F9B" w:rsidRPr="00F96393">
          <w:rPr>
            <w:rFonts w:eastAsia="Calibri"/>
            <w:color w:val="000000"/>
            <w:sz w:val="32"/>
            <w:szCs w:val="32"/>
            <w:lang w:eastAsia="en-US"/>
          </w:rPr>
          <w:t>Правила</w:t>
        </w:r>
      </w:hyperlink>
      <w:r w:rsidR="00E85F9B" w:rsidRPr="00F96393">
        <w:rPr>
          <w:rFonts w:eastAsia="Calibri"/>
          <w:color w:val="000000"/>
          <w:sz w:val="32"/>
          <w:szCs w:val="32"/>
          <w:lang w:eastAsia="en-US"/>
        </w:rPr>
        <w:t xml:space="preserve">м предоставления платных медицинских услуг населению медицинскими учреждениями (утв. Постановлением Правительства РФ от 04.10.2012 N 1006), Федеральным </w:t>
      </w:r>
      <w:hyperlink r:id="rId10" w:history="1">
        <w:r w:rsidR="00E85F9B" w:rsidRPr="00F96393">
          <w:rPr>
            <w:rFonts w:eastAsia="Calibri"/>
            <w:color w:val="000000"/>
            <w:sz w:val="32"/>
            <w:szCs w:val="32"/>
            <w:lang w:eastAsia="en-US"/>
          </w:rPr>
          <w:t>закон</w:t>
        </w:r>
      </w:hyperlink>
      <w:r w:rsidR="00E85F9B" w:rsidRPr="00F96393">
        <w:rPr>
          <w:rFonts w:eastAsia="Calibri"/>
          <w:color w:val="000000"/>
          <w:sz w:val="32"/>
          <w:szCs w:val="32"/>
          <w:lang w:eastAsia="en-US"/>
        </w:rPr>
        <w:t>ом от 21 ноября 2011 г. N 323-ФЗ "Об основах охраны здоровья граждан в РФ".</w:t>
      </w:r>
    </w:p>
    <w:p w:rsidR="001F7379" w:rsidRPr="008B4D5F" w:rsidRDefault="001F7379" w:rsidP="00E85F9B">
      <w:pPr>
        <w:pStyle w:val="a5"/>
        <w:spacing w:after="0"/>
        <w:ind w:firstLine="454"/>
        <w:jc w:val="both"/>
        <w:rPr>
          <w:b/>
          <w:i/>
          <w:sz w:val="32"/>
          <w:szCs w:val="32"/>
        </w:rPr>
      </w:pPr>
    </w:p>
    <w:p w:rsidR="000E0FD3" w:rsidRPr="008B4D5F" w:rsidRDefault="003C45CB" w:rsidP="00500DB0">
      <w:pPr>
        <w:tabs>
          <w:tab w:val="left" w:pos="860"/>
        </w:tabs>
        <w:rPr>
          <w:rFonts w:ascii="Arial" w:hAnsi="Arial" w:cs="Arial"/>
          <w:b/>
          <w:sz w:val="32"/>
          <w:szCs w:val="32"/>
        </w:rPr>
      </w:pPr>
      <w:r w:rsidRPr="008B4D5F">
        <w:rPr>
          <w:b/>
          <w:sz w:val="32"/>
          <w:szCs w:val="32"/>
        </w:rPr>
        <w:tab/>
      </w:r>
    </w:p>
    <w:p w:rsidR="000E0FD3" w:rsidRPr="008B4D5F" w:rsidRDefault="000E0FD3" w:rsidP="00500DB0">
      <w:pPr>
        <w:numPr>
          <w:ilvl w:val="1"/>
          <w:numId w:val="15"/>
        </w:numPr>
        <w:jc w:val="both"/>
        <w:rPr>
          <w:sz w:val="32"/>
          <w:szCs w:val="32"/>
        </w:rPr>
      </w:pPr>
      <w:r w:rsidRPr="008B4D5F">
        <w:rPr>
          <w:sz w:val="32"/>
          <w:szCs w:val="32"/>
        </w:rPr>
        <w:t>В обязательном порядке, во всех случаях оказания стоматологической помощи и безусловно нашим пациентам гарантируется:</w:t>
      </w:r>
    </w:p>
    <w:p w:rsidR="000E0FD3" w:rsidRPr="008B4D5F" w:rsidRDefault="000E0FD3">
      <w:pPr>
        <w:numPr>
          <w:ilvl w:val="0"/>
          <w:numId w:val="2"/>
        </w:numPr>
        <w:jc w:val="both"/>
        <w:rPr>
          <w:sz w:val="32"/>
          <w:szCs w:val="32"/>
        </w:rPr>
      </w:pPr>
      <w:r w:rsidRPr="008B4D5F">
        <w:rPr>
          <w:i/>
          <w:sz w:val="32"/>
          <w:szCs w:val="32"/>
        </w:rPr>
        <w:t>предоставление полной, достоверной и доступной по форме информации о состоянии здоровья пациентов</w:t>
      </w:r>
      <w:r w:rsidRPr="008B4D5F">
        <w:rPr>
          <w:sz w:val="32"/>
          <w:szCs w:val="32"/>
        </w:rPr>
        <w:t xml:space="preserve"> (с учетом их права и желания получать таковую по доброй воле);</w:t>
      </w:r>
    </w:p>
    <w:p w:rsidR="000E0FD3" w:rsidRPr="008B4D5F" w:rsidRDefault="000E0FD3">
      <w:pPr>
        <w:numPr>
          <w:ilvl w:val="0"/>
          <w:numId w:val="2"/>
        </w:numPr>
        <w:jc w:val="both"/>
        <w:rPr>
          <w:sz w:val="32"/>
          <w:szCs w:val="32"/>
        </w:rPr>
      </w:pPr>
      <w:r w:rsidRPr="008B4D5F">
        <w:rPr>
          <w:i/>
          <w:sz w:val="32"/>
          <w:szCs w:val="32"/>
        </w:rPr>
        <w:t>проведение консультации и консилиума</w:t>
      </w:r>
      <w:r w:rsidR="008B4D5F">
        <w:rPr>
          <w:i/>
          <w:sz w:val="32"/>
          <w:szCs w:val="32"/>
        </w:rPr>
        <w:t xml:space="preserve"> врачей</w:t>
      </w:r>
      <w:r w:rsidRPr="008B4D5F">
        <w:rPr>
          <w:sz w:val="32"/>
          <w:szCs w:val="32"/>
        </w:rPr>
        <w:t>;</w:t>
      </w:r>
    </w:p>
    <w:p w:rsidR="000E0FD3" w:rsidRPr="008B4D5F" w:rsidRDefault="000E0FD3">
      <w:pPr>
        <w:numPr>
          <w:ilvl w:val="0"/>
          <w:numId w:val="2"/>
        </w:numPr>
        <w:jc w:val="both"/>
        <w:rPr>
          <w:i/>
          <w:sz w:val="32"/>
          <w:szCs w:val="32"/>
        </w:rPr>
      </w:pPr>
      <w:r w:rsidRPr="008B4D5F">
        <w:rPr>
          <w:i/>
          <w:sz w:val="32"/>
          <w:szCs w:val="32"/>
        </w:rPr>
        <w:t>проведение лечения специалистами, имеющими сертификаты, подтверждающие право на осуществление данного вида медицинской помощи;</w:t>
      </w:r>
    </w:p>
    <w:p w:rsidR="000E0FD3" w:rsidRPr="008B4D5F" w:rsidRDefault="000E0FD3">
      <w:pPr>
        <w:numPr>
          <w:ilvl w:val="0"/>
          <w:numId w:val="2"/>
        </w:numPr>
        <w:jc w:val="both"/>
        <w:rPr>
          <w:i/>
          <w:sz w:val="32"/>
          <w:szCs w:val="32"/>
        </w:rPr>
      </w:pPr>
      <w:r w:rsidRPr="008B4D5F">
        <w:rPr>
          <w:i/>
          <w:sz w:val="32"/>
          <w:szCs w:val="32"/>
        </w:rPr>
        <w:t>учет показателей общего здоровья пациента</w:t>
      </w:r>
      <w:r w:rsidRPr="008B4D5F">
        <w:rPr>
          <w:sz w:val="32"/>
          <w:szCs w:val="32"/>
        </w:rPr>
        <w:t xml:space="preserve"> </w:t>
      </w:r>
      <w:r w:rsidRPr="008B4D5F">
        <w:rPr>
          <w:i/>
          <w:sz w:val="32"/>
          <w:szCs w:val="32"/>
        </w:rPr>
        <w:t>при осуществлении диагностических, лечебных и профилактических мероприятий стоматологами всех специализаций;</w:t>
      </w:r>
    </w:p>
    <w:p w:rsidR="000E0FD3" w:rsidRPr="008B4D5F" w:rsidRDefault="000E0FD3">
      <w:pPr>
        <w:numPr>
          <w:ilvl w:val="0"/>
          <w:numId w:val="2"/>
        </w:numPr>
        <w:jc w:val="both"/>
        <w:rPr>
          <w:i/>
          <w:sz w:val="32"/>
          <w:szCs w:val="32"/>
        </w:rPr>
      </w:pPr>
      <w:r w:rsidRPr="008B4D5F">
        <w:rPr>
          <w:i/>
          <w:sz w:val="32"/>
          <w:szCs w:val="32"/>
        </w:rPr>
        <w:t>составление рекомендуемого (предлагаемого) плана лечения;</w:t>
      </w:r>
    </w:p>
    <w:p w:rsidR="000E0FD3" w:rsidRPr="008B4D5F" w:rsidRDefault="00E85F9B">
      <w:pPr>
        <w:numPr>
          <w:ilvl w:val="0"/>
          <w:numId w:val="2"/>
        </w:numPr>
        <w:jc w:val="both"/>
        <w:rPr>
          <w:i/>
          <w:sz w:val="32"/>
          <w:szCs w:val="32"/>
        </w:rPr>
      </w:pPr>
      <w:r>
        <w:rPr>
          <w:i/>
          <w:sz w:val="32"/>
          <w:szCs w:val="32"/>
        </w:rPr>
        <w:t>оказание услуг согласно порядкам и стандарт</w:t>
      </w:r>
      <w:r w:rsidR="00CB2919">
        <w:rPr>
          <w:i/>
          <w:sz w:val="32"/>
          <w:szCs w:val="32"/>
        </w:rPr>
        <w:t>ам действующих на территории РФ</w:t>
      </w:r>
      <w:r>
        <w:rPr>
          <w:i/>
          <w:sz w:val="32"/>
          <w:szCs w:val="32"/>
        </w:rPr>
        <w:t xml:space="preserve"> и </w:t>
      </w:r>
      <w:r w:rsidR="000E0FD3" w:rsidRPr="008B4D5F">
        <w:rPr>
          <w:i/>
          <w:sz w:val="32"/>
          <w:szCs w:val="32"/>
        </w:rPr>
        <w:t>использование методов и технологий лечения, применяемых в нашем лечебном учреждении;</w:t>
      </w:r>
    </w:p>
    <w:p w:rsidR="000E0FD3" w:rsidRPr="008B4D5F" w:rsidRDefault="000E0FD3">
      <w:pPr>
        <w:numPr>
          <w:ilvl w:val="0"/>
          <w:numId w:val="2"/>
        </w:numPr>
        <w:jc w:val="both"/>
        <w:rPr>
          <w:sz w:val="32"/>
          <w:szCs w:val="32"/>
        </w:rPr>
      </w:pPr>
      <w:r w:rsidRPr="008B4D5F">
        <w:rPr>
          <w:i/>
          <w:sz w:val="32"/>
          <w:szCs w:val="32"/>
        </w:rPr>
        <w:t>индивидуальный подбор анестетиков,</w:t>
      </w:r>
      <w:r w:rsidRPr="008B4D5F">
        <w:rPr>
          <w:sz w:val="32"/>
          <w:szCs w:val="32"/>
        </w:rPr>
        <w:t xml:space="preserve">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стоматологов;</w:t>
      </w:r>
    </w:p>
    <w:p w:rsidR="000E0FD3" w:rsidRPr="008B4D5F" w:rsidRDefault="000E0FD3">
      <w:pPr>
        <w:numPr>
          <w:ilvl w:val="0"/>
          <w:numId w:val="2"/>
        </w:numPr>
        <w:jc w:val="both"/>
        <w:rPr>
          <w:sz w:val="32"/>
          <w:szCs w:val="32"/>
        </w:rPr>
      </w:pPr>
      <w:r w:rsidRPr="008B4D5F">
        <w:rPr>
          <w:i/>
          <w:sz w:val="32"/>
          <w:szCs w:val="32"/>
        </w:rPr>
        <w:t>безопасность лечения</w:t>
      </w:r>
      <w:r w:rsidRPr="008B4D5F">
        <w:rPr>
          <w:sz w:val="32"/>
          <w:szCs w:val="32"/>
        </w:rPr>
        <w:t xml:space="preserve"> – обеспечивается комплексом санитарно-эпидемиологических мероприятий и использованием разрешенных к применению технологий и материалов;</w:t>
      </w:r>
    </w:p>
    <w:p w:rsidR="000E0FD3" w:rsidRPr="008B4D5F" w:rsidRDefault="000E0FD3">
      <w:pPr>
        <w:numPr>
          <w:ilvl w:val="0"/>
          <w:numId w:val="2"/>
        </w:numPr>
        <w:jc w:val="both"/>
        <w:rPr>
          <w:sz w:val="32"/>
          <w:szCs w:val="32"/>
        </w:rPr>
      </w:pPr>
      <w:r w:rsidRPr="008B4D5F">
        <w:rPr>
          <w:i/>
          <w:sz w:val="32"/>
          <w:szCs w:val="32"/>
        </w:rPr>
        <w:t xml:space="preserve">точная диагностика, </w:t>
      </w:r>
      <w:r w:rsidRPr="008B4D5F">
        <w:rPr>
          <w:sz w:val="32"/>
          <w:szCs w:val="32"/>
        </w:rPr>
        <w:t>достигаемая при наличии должного профессионального уровня специалистов, современных диагностических средств и данных дополнительных обследований;</w:t>
      </w:r>
    </w:p>
    <w:p w:rsidR="000E0FD3" w:rsidRPr="008B4D5F" w:rsidRDefault="000E0FD3">
      <w:pPr>
        <w:numPr>
          <w:ilvl w:val="0"/>
          <w:numId w:val="2"/>
        </w:numPr>
        <w:jc w:val="both"/>
        <w:rPr>
          <w:sz w:val="32"/>
          <w:szCs w:val="32"/>
        </w:rPr>
      </w:pPr>
      <w:r w:rsidRPr="008B4D5F">
        <w:rPr>
          <w:i/>
          <w:sz w:val="32"/>
          <w:szCs w:val="32"/>
        </w:rPr>
        <w:t>тщательное соблюдение технологий лечения</w:t>
      </w:r>
      <w:r w:rsidRPr="008B4D5F">
        <w:rPr>
          <w:sz w:val="32"/>
          <w:szCs w:val="32"/>
        </w:rPr>
        <w:t>, что предполагает высокопрофессиональную подготовку врачей, зубных техников и ассистентов, а также специальные средства контроля качества их работы;</w:t>
      </w:r>
    </w:p>
    <w:p w:rsidR="000E0FD3" w:rsidRPr="008B4D5F" w:rsidRDefault="000E0FD3">
      <w:pPr>
        <w:numPr>
          <w:ilvl w:val="0"/>
          <w:numId w:val="2"/>
        </w:numPr>
        <w:jc w:val="both"/>
        <w:rPr>
          <w:i/>
          <w:sz w:val="32"/>
          <w:szCs w:val="32"/>
        </w:rPr>
      </w:pPr>
      <w:r w:rsidRPr="008B4D5F">
        <w:rPr>
          <w:i/>
          <w:sz w:val="32"/>
          <w:szCs w:val="32"/>
        </w:rPr>
        <w:lastRenderedPageBreak/>
        <w:t>применение технологически безопасных, разрешенных Минздравом РФ материалов, не утративших сроков годности;</w:t>
      </w:r>
    </w:p>
    <w:p w:rsidR="000E0FD3" w:rsidRPr="008B4D5F" w:rsidRDefault="000E0FD3">
      <w:pPr>
        <w:numPr>
          <w:ilvl w:val="0"/>
          <w:numId w:val="2"/>
        </w:numPr>
        <w:jc w:val="both"/>
        <w:rPr>
          <w:sz w:val="32"/>
          <w:szCs w:val="32"/>
        </w:rPr>
      </w:pPr>
      <w:r w:rsidRPr="008B4D5F">
        <w:rPr>
          <w:i/>
          <w:sz w:val="32"/>
          <w:szCs w:val="32"/>
        </w:rPr>
        <w:t>проведение контрольных осмотров</w:t>
      </w:r>
      <w:r w:rsidRPr="008B4D5F">
        <w:rPr>
          <w:sz w:val="32"/>
          <w:szCs w:val="32"/>
        </w:rPr>
        <w:t xml:space="preserve"> – по показаниям после сложного лечения или при необходимости упреждения нежелательных последствий;</w:t>
      </w:r>
    </w:p>
    <w:p w:rsidR="000E0FD3" w:rsidRPr="008B4D5F" w:rsidRDefault="000E0FD3">
      <w:pPr>
        <w:numPr>
          <w:ilvl w:val="0"/>
          <w:numId w:val="2"/>
        </w:numPr>
        <w:jc w:val="both"/>
        <w:rPr>
          <w:sz w:val="32"/>
          <w:szCs w:val="32"/>
        </w:rPr>
      </w:pPr>
      <w:r w:rsidRPr="008B4D5F">
        <w:rPr>
          <w:i/>
          <w:sz w:val="32"/>
          <w:szCs w:val="32"/>
        </w:rPr>
        <w:t>проведение бесплатных профилактических осмотров</w:t>
      </w:r>
      <w:r w:rsidRPr="008B4D5F">
        <w:rPr>
          <w:sz w:val="32"/>
          <w:szCs w:val="32"/>
        </w:rPr>
        <w:t xml:space="preserve"> с частотой, определяемой врачом</w:t>
      </w:r>
      <w:r w:rsidR="00B62E0A" w:rsidRPr="008B4D5F">
        <w:rPr>
          <w:sz w:val="32"/>
          <w:szCs w:val="32"/>
        </w:rPr>
        <w:t>, но не реже, чем раз в пол года</w:t>
      </w:r>
      <w:r w:rsidRPr="008B4D5F">
        <w:rPr>
          <w:sz w:val="32"/>
          <w:szCs w:val="32"/>
        </w:rPr>
        <w:t>;</w:t>
      </w:r>
    </w:p>
    <w:p w:rsidR="000E0FD3" w:rsidRPr="008B4D5F" w:rsidRDefault="000E0FD3">
      <w:pPr>
        <w:numPr>
          <w:ilvl w:val="0"/>
          <w:numId w:val="2"/>
        </w:numPr>
        <w:jc w:val="both"/>
        <w:rPr>
          <w:sz w:val="32"/>
          <w:szCs w:val="32"/>
        </w:rPr>
      </w:pPr>
      <w:r w:rsidRPr="008B4D5F">
        <w:rPr>
          <w:i/>
          <w:sz w:val="32"/>
          <w:szCs w:val="32"/>
        </w:rPr>
        <w:t xml:space="preserve">динамический контроль процесса и результатов лечения </w:t>
      </w:r>
      <w:r w:rsidRPr="008B4D5F">
        <w:rPr>
          <w:sz w:val="32"/>
          <w:szCs w:val="32"/>
        </w:rPr>
        <w:t>(согласно рекомендациям СТАР);</w:t>
      </w:r>
    </w:p>
    <w:p w:rsidR="000E0FD3" w:rsidRPr="008B4D5F" w:rsidRDefault="000E0FD3">
      <w:pPr>
        <w:numPr>
          <w:ilvl w:val="0"/>
          <w:numId w:val="2"/>
        </w:numPr>
        <w:jc w:val="both"/>
        <w:rPr>
          <w:sz w:val="32"/>
          <w:szCs w:val="32"/>
        </w:rPr>
      </w:pPr>
      <w:r w:rsidRPr="008B4D5F">
        <w:rPr>
          <w:i/>
          <w:sz w:val="32"/>
          <w:szCs w:val="32"/>
        </w:rPr>
        <w:t>мероприятия по устранению или снижению степени осложнений, которые могут возникнуть в процессе или после лечения;</w:t>
      </w:r>
    </w:p>
    <w:p w:rsidR="000E0FD3" w:rsidRPr="008B4D5F" w:rsidRDefault="000E0FD3">
      <w:pPr>
        <w:numPr>
          <w:ilvl w:val="0"/>
          <w:numId w:val="2"/>
        </w:numPr>
        <w:jc w:val="both"/>
        <w:rPr>
          <w:sz w:val="32"/>
          <w:szCs w:val="32"/>
        </w:rPr>
      </w:pPr>
      <w:r w:rsidRPr="008B4D5F">
        <w:rPr>
          <w:i/>
          <w:sz w:val="32"/>
          <w:szCs w:val="32"/>
        </w:rPr>
        <w:t>определение риска повторения или обострения выявленных заболеваний;</w:t>
      </w:r>
    </w:p>
    <w:p w:rsidR="000E0FD3" w:rsidRPr="008B4D5F" w:rsidRDefault="000E0FD3">
      <w:pPr>
        <w:numPr>
          <w:ilvl w:val="0"/>
          <w:numId w:val="2"/>
        </w:numPr>
        <w:jc w:val="both"/>
        <w:rPr>
          <w:sz w:val="32"/>
          <w:szCs w:val="32"/>
        </w:rPr>
      </w:pPr>
      <w:r w:rsidRPr="008B4D5F">
        <w:rPr>
          <w:i/>
          <w:sz w:val="32"/>
          <w:szCs w:val="32"/>
        </w:rPr>
        <w:t xml:space="preserve">достижение показателей качества лечения и эстетических результатов </w:t>
      </w:r>
      <w:r w:rsidRPr="008B4D5F">
        <w:rPr>
          <w:sz w:val="32"/>
          <w:szCs w:val="32"/>
        </w:rPr>
        <w:t>(с учетом имеющихся в отечественной стоматологии стандартов, пожеланий пациента и объективных обстоятельств, выявленных врачом).</w:t>
      </w:r>
    </w:p>
    <w:p w:rsidR="000E0FD3" w:rsidRPr="008B4D5F" w:rsidRDefault="000E0FD3">
      <w:pPr>
        <w:ind w:firstLine="454"/>
        <w:jc w:val="both"/>
        <w:rPr>
          <w:sz w:val="32"/>
          <w:szCs w:val="32"/>
        </w:rPr>
      </w:pPr>
      <w:r w:rsidRPr="008B4D5F">
        <w:rPr>
          <w:sz w:val="32"/>
          <w:szCs w:val="32"/>
        </w:rPr>
        <w:t xml:space="preserve">Совокупность обязательных гарантий </w:t>
      </w:r>
      <w:r w:rsidR="00500DB0" w:rsidRPr="008B4D5F">
        <w:rPr>
          <w:sz w:val="32"/>
          <w:szCs w:val="32"/>
        </w:rPr>
        <w:t>обеспечивает качественное лечение  и благоприятный прогноз.</w:t>
      </w:r>
      <w:r w:rsidRPr="008B4D5F">
        <w:rPr>
          <w:sz w:val="32"/>
          <w:szCs w:val="32"/>
        </w:rPr>
        <w:t xml:space="preserve"> </w:t>
      </w:r>
    </w:p>
    <w:p w:rsidR="00CB2919" w:rsidRDefault="00CB2919" w:rsidP="0010245D">
      <w:pPr>
        <w:pStyle w:val="a5"/>
        <w:numPr>
          <w:ilvl w:val="1"/>
          <w:numId w:val="15"/>
        </w:numPr>
        <w:spacing w:before="120"/>
        <w:jc w:val="both"/>
        <w:rPr>
          <w:sz w:val="32"/>
          <w:szCs w:val="32"/>
        </w:rPr>
      </w:pPr>
      <w:r>
        <w:rPr>
          <w:sz w:val="32"/>
          <w:szCs w:val="32"/>
        </w:rPr>
        <w:t>Гарантийный сроки и сроки службы устанавливается</w:t>
      </w:r>
      <w:r w:rsidRPr="008B4D5F">
        <w:rPr>
          <w:sz w:val="32"/>
          <w:szCs w:val="32"/>
        </w:rPr>
        <w:t xml:space="preserve"> </w:t>
      </w:r>
      <w:r>
        <w:rPr>
          <w:sz w:val="32"/>
          <w:szCs w:val="32"/>
        </w:rPr>
        <w:t>на</w:t>
      </w:r>
      <w:r w:rsidRPr="008B4D5F">
        <w:rPr>
          <w:sz w:val="32"/>
          <w:szCs w:val="32"/>
        </w:rPr>
        <w:t xml:space="preserve"> стоматологические работы (услуги) имеющие материальный результат (пломба, винир, зубная коронка, восстановление зуба, зубные протезы, ортодонтические аппараты после снятия бр</w:t>
      </w:r>
      <w:r>
        <w:rPr>
          <w:sz w:val="32"/>
          <w:szCs w:val="32"/>
        </w:rPr>
        <w:t>екет-системы, виниры).</w:t>
      </w:r>
    </w:p>
    <w:p w:rsidR="00CB2919" w:rsidRDefault="00CB2919" w:rsidP="00CB2919">
      <w:pPr>
        <w:pStyle w:val="a5"/>
        <w:spacing w:before="120"/>
        <w:ind w:left="814"/>
        <w:jc w:val="both"/>
        <w:rPr>
          <w:sz w:val="32"/>
          <w:szCs w:val="32"/>
        </w:rPr>
      </w:pPr>
      <w:r>
        <w:rPr>
          <w:sz w:val="32"/>
          <w:szCs w:val="32"/>
        </w:rPr>
        <w:t xml:space="preserve">        На  услуги такие как о</w:t>
      </w:r>
      <w:r w:rsidRPr="00CB2919">
        <w:rPr>
          <w:sz w:val="32"/>
          <w:szCs w:val="32"/>
        </w:rPr>
        <w:t>тбеливание, эндодонтическое лечение, пародонтологическое лечение, ортодонтическое лечение</w:t>
      </w:r>
      <w:r>
        <w:rPr>
          <w:sz w:val="32"/>
          <w:szCs w:val="32"/>
        </w:rPr>
        <w:t xml:space="preserve"> </w:t>
      </w:r>
      <w:r w:rsidRPr="00CB2919">
        <w:rPr>
          <w:sz w:val="32"/>
          <w:szCs w:val="32"/>
        </w:rPr>
        <w:t xml:space="preserve"> и т.д</w:t>
      </w:r>
      <w:r>
        <w:rPr>
          <w:sz w:val="32"/>
          <w:szCs w:val="32"/>
        </w:rPr>
        <w:t xml:space="preserve">. </w:t>
      </w:r>
      <w:r w:rsidRPr="00CB2919">
        <w:rPr>
          <w:sz w:val="32"/>
          <w:szCs w:val="32"/>
        </w:rPr>
        <w:t xml:space="preserve">гарантийные сроки и сроки службы </w:t>
      </w:r>
      <w:r>
        <w:rPr>
          <w:sz w:val="32"/>
          <w:szCs w:val="32"/>
        </w:rPr>
        <w:t xml:space="preserve">не устанавливаются, так как </w:t>
      </w:r>
      <w:r w:rsidRPr="00CB2919">
        <w:rPr>
          <w:sz w:val="32"/>
          <w:szCs w:val="32"/>
        </w:rPr>
        <w:t xml:space="preserve"> этот результат</w:t>
      </w:r>
      <w:r>
        <w:rPr>
          <w:sz w:val="32"/>
          <w:szCs w:val="32"/>
        </w:rPr>
        <w:t>.</w:t>
      </w:r>
      <w:r w:rsidRPr="00CB2919">
        <w:rPr>
          <w:sz w:val="32"/>
          <w:szCs w:val="32"/>
        </w:rPr>
        <w:t xml:space="preserve"> </w:t>
      </w:r>
    </w:p>
    <w:p w:rsidR="00CB2919" w:rsidRDefault="00CB2919" w:rsidP="00E60F6F">
      <w:pPr>
        <w:pStyle w:val="a5"/>
        <w:spacing w:before="120"/>
        <w:ind w:left="454"/>
        <w:jc w:val="both"/>
        <w:rPr>
          <w:sz w:val="32"/>
          <w:szCs w:val="32"/>
        </w:rPr>
      </w:pPr>
      <w:r>
        <w:rPr>
          <w:sz w:val="32"/>
          <w:szCs w:val="32"/>
        </w:rPr>
        <w:t xml:space="preserve">       С</w:t>
      </w:r>
      <w:r w:rsidRPr="00CB2919">
        <w:rPr>
          <w:sz w:val="32"/>
          <w:szCs w:val="32"/>
        </w:rPr>
        <w:t>охранность результатов отбеливания, ортодонтического лечения, пародонтологических процедур зависит в значительной степени от самого пациента (соблюд</w:t>
      </w:r>
      <w:r>
        <w:rPr>
          <w:sz w:val="32"/>
          <w:szCs w:val="32"/>
        </w:rPr>
        <w:t>ение</w:t>
      </w:r>
      <w:r w:rsidRPr="00CB2919">
        <w:rPr>
          <w:sz w:val="32"/>
          <w:szCs w:val="32"/>
        </w:rPr>
        <w:t xml:space="preserve"> рекомендаци</w:t>
      </w:r>
      <w:r>
        <w:rPr>
          <w:sz w:val="32"/>
          <w:szCs w:val="32"/>
        </w:rPr>
        <w:t>й</w:t>
      </w:r>
      <w:r w:rsidRPr="00CB2919">
        <w:rPr>
          <w:sz w:val="32"/>
          <w:szCs w:val="32"/>
        </w:rPr>
        <w:t xml:space="preserve"> врача, но</w:t>
      </w:r>
      <w:r>
        <w:rPr>
          <w:sz w:val="32"/>
          <w:szCs w:val="32"/>
        </w:rPr>
        <w:t xml:space="preserve">шение </w:t>
      </w:r>
      <w:r w:rsidRPr="00CB2919">
        <w:rPr>
          <w:sz w:val="32"/>
          <w:szCs w:val="32"/>
        </w:rPr>
        <w:t xml:space="preserve"> ретенционн</w:t>
      </w:r>
      <w:r>
        <w:rPr>
          <w:sz w:val="32"/>
          <w:szCs w:val="32"/>
        </w:rPr>
        <w:t>ого</w:t>
      </w:r>
      <w:r w:rsidRPr="00CB2919">
        <w:rPr>
          <w:sz w:val="32"/>
          <w:szCs w:val="32"/>
        </w:rPr>
        <w:t xml:space="preserve"> аппарат</w:t>
      </w:r>
      <w:r>
        <w:rPr>
          <w:sz w:val="32"/>
          <w:szCs w:val="32"/>
        </w:rPr>
        <w:t>а</w:t>
      </w:r>
      <w:r w:rsidRPr="00CB2919">
        <w:rPr>
          <w:sz w:val="32"/>
          <w:szCs w:val="32"/>
        </w:rPr>
        <w:t>, следить за гигиеной полости рта)</w:t>
      </w:r>
      <w:r>
        <w:rPr>
          <w:sz w:val="32"/>
          <w:szCs w:val="32"/>
        </w:rPr>
        <w:t>.</w:t>
      </w:r>
    </w:p>
    <w:p w:rsidR="00E60F6F" w:rsidRDefault="000E0FD3">
      <w:pPr>
        <w:ind w:firstLine="454"/>
        <w:jc w:val="both"/>
        <w:rPr>
          <w:sz w:val="32"/>
          <w:szCs w:val="32"/>
        </w:rPr>
      </w:pPr>
      <w:r w:rsidRPr="00686D42">
        <w:rPr>
          <w:b/>
          <w:i/>
          <w:sz w:val="32"/>
          <w:szCs w:val="32"/>
        </w:rPr>
        <w:t>Гарантийный срок</w:t>
      </w:r>
      <w:r w:rsidRPr="00686D42">
        <w:rPr>
          <w:sz w:val="32"/>
          <w:szCs w:val="32"/>
        </w:rPr>
        <w:t xml:space="preserve"> –</w:t>
      </w:r>
      <w:r w:rsidR="00E60F6F" w:rsidRPr="00E60F6F">
        <w:rPr>
          <w:sz w:val="32"/>
          <w:szCs w:val="32"/>
        </w:rPr>
        <w:t>это срок, в течение которого исполнитель обязуется обеспечить соответствие качества результата услуг условиям договора и несет ответственность перед заказчиком за выявленные в нем недостатки (ст. 783, п. 1 ст. 722, п. 3 ст. 724 ГК РФ)</w:t>
      </w:r>
      <w:r w:rsidR="00E60F6F">
        <w:rPr>
          <w:sz w:val="32"/>
          <w:szCs w:val="32"/>
        </w:rPr>
        <w:t>.</w:t>
      </w:r>
    </w:p>
    <w:p w:rsidR="000E0FD3" w:rsidRPr="00686D42" w:rsidRDefault="00E60F6F">
      <w:pPr>
        <w:ind w:firstLine="454"/>
        <w:jc w:val="both"/>
        <w:rPr>
          <w:sz w:val="32"/>
          <w:szCs w:val="32"/>
        </w:rPr>
      </w:pPr>
      <w:r>
        <w:rPr>
          <w:sz w:val="32"/>
          <w:szCs w:val="32"/>
        </w:rPr>
        <w:lastRenderedPageBreak/>
        <w:t xml:space="preserve"> В установленный гарантийный </w:t>
      </w:r>
      <w:r w:rsidR="000E0FD3" w:rsidRPr="00686D42">
        <w:rPr>
          <w:sz w:val="32"/>
          <w:szCs w:val="32"/>
        </w:rPr>
        <w:t xml:space="preserve"> </w:t>
      </w:r>
      <w:r>
        <w:rPr>
          <w:sz w:val="32"/>
          <w:szCs w:val="32"/>
        </w:rPr>
        <w:t>срок</w:t>
      </w:r>
      <w:r w:rsidR="000E0FD3" w:rsidRPr="00686D42">
        <w:rPr>
          <w:sz w:val="32"/>
          <w:szCs w:val="32"/>
        </w:rPr>
        <w:t xml:space="preserve"> </w:t>
      </w:r>
      <w:r>
        <w:rPr>
          <w:sz w:val="32"/>
          <w:szCs w:val="32"/>
        </w:rPr>
        <w:t xml:space="preserve">клиника </w:t>
      </w:r>
      <w:r w:rsidR="000E0FD3" w:rsidRPr="00686D42">
        <w:rPr>
          <w:sz w:val="32"/>
          <w:szCs w:val="32"/>
        </w:rPr>
        <w:t>бесплатно устран</w:t>
      </w:r>
      <w:r>
        <w:rPr>
          <w:sz w:val="32"/>
          <w:szCs w:val="32"/>
        </w:rPr>
        <w:t>яет</w:t>
      </w:r>
      <w:r w:rsidR="000E0FD3" w:rsidRPr="00686D42">
        <w:rPr>
          <w:sz w:val="32"/>
          <w:szCs w:val="32"/>
        </w:rPr>
        <w:t xml:space="preserve"> недостатк</w:t>
      </w:r>
      <w:r>
        <w:rPr>
          <w:sz w:val="32"/>
          <w:szCs w:val="32"/>
        </w:rPr>
        <w:t>и</w:t>
      </w:r>
      <w:r w:rsidR="000E0FD3" w:rsidRPr="00686D42">
        <w:rPr>
          <w:sz w:val="32"/>
          <w:szCs w:val="32"/>
        </w:rPr>
        <w:t xml:space="preserve"> – мелки</w:t>
      </w:r>
      <w:r>
        <w:rPr>
          <w:sz w:val="32"/>
          <w:szCs w:val="32"/>
        </w:rPr>
        <w:t>е</w:t>
      </w:r>
      <w:r w:rsidR="000E0FD3" w:rsidRPr="00686D42">
        <w:rPr>
          <w:sz w:val="32"/>
          <w:szCs w:val="32"/>
        </w:rPr>
        <w:t xml:space="preserve"> недодел</w:t>
      </w:r>
      <w:r>
        <w:rPr>
          <w:sz w:val="32"/>
          <w:szCs w:val="32"/>
        </w:rPr>
        <w:t>ки</w:t>
      </w:r>
      <w:r w:rsidR="000E0FD3" w:rsidRPr="00686D42">
        <w:rPr>
          <w:sz w:val="32"/>
          <w:szCs w:val="32"/>
        </w:rPr>
        <w:t>, выявленны</w:t>
      </w:r>
      <w:r>
        <w:rPr>
          <w:sz w:val="32"/>
          <w:szCs w:val="32"/>
        </w:rPr>
        <w:t>е</w:t>
      </w:r>
      <w:r w:rsidR="000E0FD3" w:rsidRPr="00686D42">
        <w:rPr>
          <w:sz w:val="32"/>
          <w:szCs w:val="32"/>
        </w:rPr>
        <w:t xml:space="preserve"> после лечения и возникши</w:t>
      </w:r>
      <w:r>
        <w:rPr>
          <w:sz w:val="32"/>
          <w:szCs w:val="32"/>
        </w:rPr>
        <w:t>е</w:t>
      </w:r>
      <w:r w:rsidR="000E0FD3" w:rsidRPr="00686D42">
        <w:rPr>
          <w:sz w:val="32"/>
          <w:szCs w:val="32"/>
        </w:rPr>
        <w:t xml:space="preserve"> не по вине пациента. </w:t>
      </w:r>
    </w:p>
    <w:p w:rsidR="000E0FD3" w:rsidRDefault="000E0FD3">
      <w:pPr>
        <w:ind w:firstLine="454"/>
        <w:jc w:val="both"/>
        <w:rPr>
          <w:sz w:val="32"/>
          <w:szCs w:val="32"/>
        </w:rPr>
      </w:pPr>
      <w:r w:rsidRPr="00686D42">
        <w:rPr>
          <w:sz w:val="32"/>
          <w:szCs w:val="32"/>
        </w:rPr>
        <w:t>К устранимым недостаткам относят, например, подгонку пломбы по прикусу, дополнительную полировку разных поверхностей зуба, снятие чувствительности, корректировку цвета и формы восстановленного зуба, подшлифовку ложа съемного зубного протеза и др.</w:t>
      </w:r>
    </w:p>
    <w:p w:rsidR="003A3EB1" w:rsidRDefault="00890650">
      <w:pPr>
        <w:ind w:firstLine="454"/>
        <w:jc w:val="both"/>
        <w:rPr>
          <w:sz w:val="32"/>
          <w:szCs w:val="32"/>
        </w:rPr>
      </w:pPr>
      <w:r>
        <w:rPr>
          <w:sz w:val="32"/>
          <w:szCs w:val="32"/>
        </w:rPr>
        <w:t>Если гарантийный срок не установлен</w:t>
      </w:r>
      <w:r w:rsidR="002B760E">
        <w:rPr>
          <w:sz w:val="32"/>
          <w:szCs w:val="32"/>
        </w:rPr>
        <w:t>,</w:t>
      </w:r>
      <w:r>
        <w:rPr>
          <w:sz w:val="32"/>
          <w:szCs w:val="32"/>
        </w:rPr>
        <w:t xml:space="preserve"> то пациент может </w:t>
      </w:r>
      <w:r w:rsidR="00FD5CCF">
        <w:rPr>
          <w:sz w:val="32"/>
          <w:szCs w:val="32"/>
        </w:rPr>
        <w:t>обратиться к исполнителю в течении 2 двух лет. Таким образом, врачу придется исправлять выявленные недостатки бесплатно.</w:t>
      </w:r>
    </w:p>
    <w:p w:rsidR="000E0FD3" w:rsidRDefault="000E0FD3" w:rsidP="00027E9E">
      <w:pPr>
        <w:autoSpaceDE w:val="0"/>
        <w:autoSpaceDN w:val="0"/>
        <w:adjustRightInd w:val="0"/>
        <w:ind w:firstLine="540"/>
        <w:jc w:val="both"/>
        <w:rPr>
          <w:sz w:val="32"/>
          <w:szCs w:val="32"/>
        </w:rPr>
      </w:pPr>
      <w:r w:rsidRPr="00686D42">
        <w:rPr>
          <w:b/>
          <w:i/>
          <w:sz w:val="32"/>
          <w:szCs w:val="32"/>
        </w:rPr>
        <w:t>Срок службы</w:t>
      </w:r>
      <w:r w:rsidRPr="00686D42">
        <w:rPr>
          <w:sz w:val="32"/>
          <w:szCs w:val="32"/>
        </w:rPr>
        <w:t xml:space="preserve"> </w:t>
      </w:r>
      <w:r w:rsidRPr="00686D42">
        <w:rPr>
          <w:b/>
          <w:sz w:val="32"/>
          <w:szCs w:val="32"/>
        </w:rPr>
        <w:t>–</w:t>
      </w:r>
      <w:r w:rsidR="00027E9E">
        <w:rPr>
          <w:sz w:val="32"/>
          <w:szCs w:val="32"/>
        </w:rPr>
        <w:t xml:space="preserve"> это период, в течение которого  исполнитель обязуется обеспечивать </w:t>
      </w:r>
      <w:r w:rsidR="00B47DAE">
        <w:rPr>
          <w:sz w:val="32"/>
          <w:szCs w:val="32"/>
        </w:rPr>
        <w:t>пациенту</w:t>
      </w:r>
      <w:r w:rsidR="00027E9E">
        <w:rPr>
          <w:sz w:val="32"/>
          <w:szCs w:val="32"/>
        </w:rPr>
        <w:t xml:space="preserve"> возможность использования результата услуги по назначению и нести ответственность за существенные недостатки </w:t>
      </w:r>
      <w:r w:rsidRPr="00686D42">
        <w:rPr>
          <w:sz w:val="32"/>
          <w:szCs w:val="32"/>
        </w:rPr>
        <w:t>возникших после лечения не по вине пациента (пломба выпала, протез – сломался и т.п.)</w:t>
      </w:r>
      <w:r w:rsidR="00027E9E">
        <w:rPr>
          <w:sz w:val="32"/>
          <w:szCs w:val="32"/>
        </w:rPr>
        <w:t>.</w:t>
      </w:r>
    </w:p>
    <w:p w:rsidR="00272499" w:rsidRDefault="00272499" w:rsidP="00027E9E">
      <w:pPr>
        <w:autoSpaceDE w:val="0"/>
        <w:autoSpaceDN w:val="0"/>
        <w:adjustRightInd w:val="0"/>
        <w:ind w:firstLine="540"/>
        <w:jc w:val="both"/>
        <w:rPr>
          <w:sz w:val="32"/>
          <w:szCs w:val="32"/>
        </w:rPr>
      </w:pPr>
      <w:r>
        <w:rPr>
          <w:sz w:val="32"/>
          <w:szCs w:val="32"/>
        </w:rPr>
        <w:t>Срок службы товара (работы) может исчисляться единицами времени, также иными единицами измерениями исходя из функционального назначения товара (работы).</w:t>
      </w:r>
    </w:p>
    <w:p w:rsidR="002C60A3" w:rsidRDefault="002C60A3" w:rsidP="002C60A3">
      <w:pPr>
        <w:autoSpaceDE w:val="0"/>
        <w:autoSpaceDN w:val="0"/>
        <w:adjustRightInd w:val="0"/>
        <w:ind w:firstLine="540"/>
        <w:jc w:val="both"/>
        <w:rPr>
          <w:sz w:val="32"/>
          <w:szCs w:val="32"/>
        </w:rPr>
      </w:pPr>
      <w:r>
        <w:rPr>
          <w:sz w:val="32"/>
          <w:szCs w:val="32"/>
        </w:rPr>
        <w:t xml:space="preserve">В случае обнаружения существенных недостатков результата работы Пациент  вправе предъявить исполнителю требование о безвозмездном устранении таких недостатков, если докажет, что они возникли до принятия результата работы Пациентом или по причинам, возникшим до этого момента. Это требование может быть предъявлено Пациентом, если указанные недостатки обнаружены по истечении двух лет  со дня принятия результата работы Пациентом, но в пределах установленного для результата работы срока службы или в течение десяти лет со дня принятия результата работы </w:t>
      </w:r>
      <w:r w:rsidR="00E60F6F">
        <w:rPr>
          <w:sz w:val="32"/>
          <w:szCs w:val="32"/>
        </w:rPr>
        <w:t>пациентом</w:t>
      </w:r>
      <w:r>
        <w:rPr>
          <w:sz w:val="32"/>
          <w:szCs w:val="32"/>
        </w:rPr>
        <w:t>, если срок службы не установлен.</w:t>
      </w:r>
    </w:p>
    <w:p w:rsidR="00272499" w:rsidRPr="008B4D5F" w:rsidRDefault="002C60A3" w:rsidP="002C60A3">
      <w:pPr>
        <w:autoSpaceDE w:val="0"/>
        <w:autoSpaceDN w:val="0"/>
        <w:adjustRightInd w:val="0"/>
        <w:ind w:firstLine="540"/>
        <w:jc w:val="both"/>
        <w:rPr>
          <w:sz w:val="32"/>
          <w:szCs w:val="32"/>
        </w:rPr>
      </w:pPr>
      <w:r>
        <w:rPr>
          <w:sz w:val="32"/>
          <w:szCs w:val="32"/>
        </w:rPr>
        <w:t xml:space="preserve">Таким образом, если был причинен вред Пациенту, вследствие недостатков товара, работы или услуги, причиненный вред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w:t>
      </w:r>
      <w:r w:rsidR="002B760E">
        <w:rPr>
          <w:sz w:val="32"/>
          <w:szCs w:val="32"/>
        </w:rPr>
        <w:t>сдачи работы, выполнения услуг.</w:t>
      </w:r>
    </w:p>
    <w:p w:rsidR="000E0FD3" w:rsidRPr="006C22BE" w:rsidRDefault="000E0FD3" w:rsidP="002B760E">
      <w:pPr>
        <w:pStyle w:val="4"/>
        <w:numPr>
          <w:ilvl w:val="1"/>
          <w:numId w:val="15"/>
        </w:numPr>
        <w:spacing w:before="120"/>
        <w:jc w:val="both"/>
        <w:rPr>
          <w:rFonts w:ascii="Times New Roman" w:hAnsi="Times New Roman"/>
          <w:b w:val="0"/>
          <w:sz w:val="32"/>
          <w:szCs w:val="32"/>
        </w:rPr>
      </w:pPr>
      <w:r w:rsidRPr="006C22BE">
        <w:rPr>
          <w:rFonts w:ascii="Times New Roman" w:hAnsi="Times New Roman"/>
          <w:b w:val="0"/>
          <w:sz w:val="32"/>
          <w:szCs w:val="32"/>
        </w:rPr>
        <w:t xml:space="preserve">На отдельные виды стоматологических работ (услуг) ввиду их </w:t>
      </w:r>
      <w:r w:rsidRPr="006C22BE">
        <w:rPr>
          <w:rFonts w:ascii="Times New Roman" w:hAnsi="Times New Roman"/>
          <w:b w:val="0"/>
          <w:spacing w:val="-1"/>
          <w:sz w:val="32"/>
          <w:szCs w:val="32"/>
        </w:rPr>
        <w:t xml:space="preserve">специфики установить </w:t>
      </w:r>
      <w:r w:rsidRPr="006C22BE">
        <w:rPr>
          <w:rFonts w:ascii="Times New Roman" w:hAnsi="Times New Roman"/>
          <w:b w:val="0"/>
          <w:sz w:val="32"/>
          <w:szCs w:val="32"/>
        </w:rPr>
        <w:t xml:space="preserve">гарантийные сроки и сроки службы </w:t>
      </w:r>
      <w:r w:rsidRPr="006C22BE">
        <w:rPr>
          <w:rFonts w:ascii="Times New Roman" w:hAnsi="Times New Roman"/>
          <w:b w:val="0"/>
          <w:spacing w:val="-1"/>
          <w:sz w:val="32"/>
          <w:szCs w:val="32"/>
        </w:rPr>
        <w:t>не представляется возможным:</w:t>
      </w:r>
    </w:p>
    <w:p w:rsidR="000E0FD3" w:rsidRPr="006C22BE" w:rsidRDefault="000E0FD3">
      <w:pPr>
        <w:pStyle w:val="2"/>
        <w:jc w:val="both"/>
        <w:rPr>
          <w:sz w:val="32"/>
          <w:szCs w:val="32"/>
        </w:rPr>
      </w:pPr>
      <w:r w:rsidRPr="006C22BE">
        <w:rPr>
          <w:sz w:val="32"/>
          <w:szCs w:val="32"/>
        </w:rPr>
        <w:t>обработка и пломбирование корневых каналов;</w:t>
      </w:r>
    </w:p>
    <w:p w:rsidR="000E0FD3" w:rsidRPr="006C22BE" w:rsidRDefault="000E0FD3">
      <w:pPr>
        <w:pStyle w:val="2"/>
        <w:jc w:val="both"/>
        <w:rPr>
          <w:sz w:val="32"/>
          <w:szCs w:val="32"/>
        </w:rPr>
      </w:pPr>
      <w:r w:rsidRPr="006C22BE">
        <w:rPr>
          <w:sz w:val="32"/>
          <w:szCs w:val="32"/>
        </w:rPr>
        <w:t>профессиональная гигиеническая чистка полости рта;</w:t>
      </w:r>
    </w:p>
    <w:p w:rsidR="000E0FD3" w:rsidRPr="006C22BE" w:rsidRDefault="000E0FD3">
      <w:pPr>
        <w:pStyle w:val="2"/>
        <w:jc w:val="both"/>
        <w:rPr>
          <w:sz w:val="32"/>
          <w:szCs w:val="32"/>
        </w:rPr>
      </w:pPr>
      <w:r w:rsidRPr="006C22BE">
        <w:rPr>
          <w:sz w:val="32"/>
          <w:szCs w:val="32"/>
        </w:rPr>
        <w:t>временная пломба;</w:t>
      </w:r>
    </w:p>
    <w:p w:rsidR="000E0FD3" w:rsidRPr="006C22BE" w:rsidRDefault="000E0FD3">
      <w:pPr>
        <w:pStyle w:val="2"/>
        <w:jc w:val="both"/>
        <w:rPr>
          <w:sz w:val="32"/>
          <w:szCs w:val="32"/>
        </w:rPr>
      </w:pPr>
      <w:r w:rsidRPr="006C22BE">
        <w:rPr>
          <w:sz w:val="32"/>
          <w:szCs w:val="32"/>
        </w:rPr>
        <w:t>некоторые виды ортодонтического лечения;</w:t>
      </w:r>
    </w:p>
    <w:p w:rsidR="000E0FD3" w:rsidRPr="006C22BE" w:rsidRDefault="000E0FD3">
      <w:pPr>
        <w:pStyle w:val="2"/>
        <w:jc w:val="both"/>
        <w:rPr>
          <w:sz w:val="32"/>
          <w:szCs w:val="32"/>
        </w:rPr>
      </w:pPr>
      <w:r w:rsidRPr="006C22BE">
        <w:rPr>
          <w:sz w:val="32"/>
          <w:szCs w:val="32"/>
        </w:rPr>
        <w:lastRenderedPageBreak/>
        <w:t xml:space="preserve">хирургические операции (резекция верхушки  корня, удаление </w:t>
      </w:r>
      <w:r w:rsidRPr="006C22BE">
        <w:rPr>
          <w:spacing w:val="-5"/>
          <w:sz w:val="32"/>
          <w:szCs w:val="32"/>
        </w:rPr>
        <w:t>зуба, постановка зубного имплантата и др.);</w:t>
      </w:r>
    </w:p>
    <w:p w:rsidR="000E0FD3" w:rsidRPr="006C22BE" w:rsidRDefault="000E0FD3">
      <w:pPr>
        <w:pStyle w:val="2"/>
        <w:jc w:val="both"/>
        <w:rPr>
          <w:sz w:val="32"/>
          <w:szCs w:val="32"/>
        </w:rPr>
      </w:pPr>
      <w:r w:rsidRPr="006C22BE">
        <w:rPr>
          <w:sz w:val="32"/>
          <w:szCs w:val="32"/>
        </w:rPr>
        <w:t>лечение воспаления десны и окружающих зуб тканей;</w:t>
      </w:r>
    </w:p>
    <w:p w:rsidR="000E0FD3" w:rsidRPr="006C22BE" w:rsidRDefault="000E0FD3">
      <w:pPr>
        <w:pStyle w:val="2"/>
        <w:jc w:val="both"/>
        <w:rPr>
          <w:sz w:val="32"/>
          <w:szCs w:val="32"/>
        </w:rPr>
      </w:pPr>
      <w:r w:rsidRPr="006C22BE">
        <w:rPr>
          <w:sz w:val="32"/>
          <w:szCs w:val="32"/>
        </w:rPr>
        <w:t>отбеливание зубов.</w:t>
      </w:r>
    </w:p>
    <w:p w:rsidR="006F6CA3" w:rsidRPr="006F6CA3" w:rsidRDefault="006F6CA3" w:rsidP="006F6CA3">
      <w:pPr>
        <w:pStyle w:val="2"/>
        <w:jc w:val="both"/>
        <w:rPr>
          <w:sz w:val="32"/>
          <w:szCs w:val="32"/>
        </w:rPr>
      </w:pPr>
      <w:r w:rsidRPr="006F6CA3">
        <w:rPr>
          <w:sz w:val="32"/>
          <w:szCs w:val="32"/>
        </w:rPr>
        <w:t>на  пародонтологические манипуляции, связанные с пластикой тканей (мягких и твердых), имплантацию (c применением методик НРКТ), направленную регенерацию костной ткани</w:t>
      </w:r>
      <w:r w:rsidR="002B760E">
        <w:rPr>
          <w:sz w:val="32"/>
          <w:szCs w:val="32"/>
        </w:rPr>
        <w:t>;</w:t>
      </w:r>
    </w:p>
    <w:p w:rsidR="002B760E" w:rsidRPr="00952270" w:rsidRDefault="006F6CA3" w:rsidP="006F6CA3">
      <w:pPr>
        <w:pStyle w:val="2"/>
        <w:jc w:val="both"/>
        <w:rPr>
          <w:color w:val="000000"/>
          <w:sz w:val="32"/>
          <w:szCs w:val="32"/>
        </w:rPr>
      </w:pPr>
      <w:r w:rsidRPr="006F6CA3">
        <w:rPr>
          <w:sz w:val="32"/>
          <w:szCs w:val="32"/>
        </w:rPr>
        <w:tab/>
        <w:t xml:space="preserve">на съемные ортодонтические конструкции в случае их механического повреждения по вине (неосторожности) пациента, </w:t>
      </w:r>
      <w:r w:rsidRPr="00952270">
        <w:rPr>
          <w:color w:val="000000"/>
          <w:sz w:val="32"/>
          <w:szCs w:val="32"/>
        </w:rPr>
        <w:t xml:space="preserve">а также на ортодонтические конструкции </w:t>
      </w:r>
      <w:r w:rsidR="002B760E" w:rsidRPr="00952270">
        <w:rPr>
          <w:color w:val="000000"/>
          <w:sz w:val="32"/>
          <w:szCs w:val="32"/>
        </w:rPr>
        <w:t>изготовленные в другой клинике.</w:t>
      </w:r>
    </w:p>
    <w:p w:rsidR="006C22BE" w:rsidRPr="00952270" w:rsidRDefault="006F6CA3" w:rsidP="006C22BE">
      <w:pPr>
        <w:pStyle w:val="2"/>
        <w:jc w:val="both"/>
        <w:rPr>
          <w:color w:val="000000"/>
          <w:sz w:val="32"/>
          <w:szCs w:val="32"/>
        </w:rPr>
      </w:pPr>
      <w:r w:rsidRPr="00952270">
        <w:rPr>
          <w:color w:val="000000"/>
          <w:sz w:val="32"/>
          <w:szCs w:val="32"/>
        </w:rPr>
        <w:t xml:space="preserve"> </w:t>
      </w:r>
      <w:r w:rsidR="006C22BE" w:rsidRPr="00952270">
        <w:rPr>
          <w:color w:val="000000"/>
          <w:sz w:val="32"/>
          <w:szCs w:val="32"/>
        </w:rPr>
        <w:t>на слизистую оболочку рта, твердые и мягкие ткани зуба, костную ткань и другие ткани взаимодействующие с техническими элементами (протезами, ортодонтическими конструкциями и прочее) т.к. состояние биологических элементов зубочелюстной системы полностью находится в зависимости  от особенностей организма пациента.</w:t>
      </w:r>
    </w:p>
    <w:p w:rsidR="006F6CA3" w:rsidRPr="006F6CA3" w:rsidRDefault="006F6CA3" w:rsidP="006C22BE">
      <w:pPr>
        <w:pStyle w:val="2"/>
        <w:numPr>
          <w:ilvl w:val="0"/>
          <w:numId w:val="0"/>
        </w:numPr>
        <w:ind w:left="643" w:hanging="360"/>
        <w:jc w:val="both"/>
        <w:rPr>
          <w:sz w:val="32"/>
          <w:szCs w:val="32"/>
        </w:rPr>
      </w:pPr>
    </w:p>
    <w:p w:rsidR="006F6CA3" w:rsidRPr="006F6CA3" w:rsidRDefault="006C22BE" w:rsidP="002B760E">
      <w:pPr>
        <w:pStyle w:val="2"/>
        <w:numPr>
          <w:ilvl w:val="0"/>
          <w:numId w:val="0"/>
        </w:numPr>
        <w:ind w:left="643"/>
        <w:jc w:val="both"/>
        <w:rPr>
          <w:sz w:val="32"/>
          <w:szCs w:val="32"/>
        </w:rPr>
      </w:pPr>
      <w:r>
        <w:rPr>
          <w:sz w:val="32"/>
          <w:szCs w:val="32"/>
        </w:rPr>
        <w:tab/>
        <w:t>Г</w:t>
      </w:r>
      <w:r w:rsidR="006F6CA3" w:rsidRPr="006F6CA3">
        <w:rPr>
          <w:sz w:val="32"/>
          <w:szCs w:val="32"/>
        </w:rPr>
        <w:t xml:space="preserve">арантийные сроки и сроки службы не распространяются на </w:t>
      </w:r>
      <w:r w:rsidR="006F6CA3">
        <w:rPr>
          <w:sz w:val="32"/>
          <w:szCs w:val="32"/>
        </w:rPr>
        <w:t xml:space="preserve">работы </w:t>
      </w:r>
      <w:r w:rsidR="006F6CA3" w:rsidRPr="006F6CA3">
        <w:rPr>
          <w:sz w:val="32"/>
          <w:szCs w:val="32"/>
        </w:rPr>
        <w:t>не указанные в таблиц</w:t>
      </w:r>
      <w:r w:rsidR="006F6CA3">
        <w:rPr>
          <w:sz w:val="32"/>
          <w:szCs w:val="32"/>
        </w:rPr>
        <w:t>е.</w:t>
      </w:r>
      <w:r w:rsidR="006F6CA3" w:rsidRPr="006F6CA3">
        <w:rPr>
          <w:sz w:val="32"/>
          <w:szCs w:val="32"/>
        </w:rPr>
        <w:t xml:space="preserve"> </w:t>
      </w:r>
    </w:p>
    <w:p w:rsidR="006F6CA3" w:rsidRPr="006F6CA3" w:rsidRDefault="006F6CA3" w:rsidP="006F6CA3">
      <w:pPr>
        <w:pStyle w:val="2"/>
        <w:numPr>
          <w:ilvl w:val="0"/>
          <w:numId w:val="0"/>
        </w:numPr>
        <w:ind w:left="643" w:hanging="360"/>
        <w:jc w:val="both"/>
        <w:rPr>
          <w:sz w:val="32"/>
          <w:szCs w:val="32"/>
        </w:rPr>
      </w:pPr>
      <w:r>
        <w:rPr>
          <w:sz w:val="32"/>
          <w:szCs w:val="32"/>
        </w:rPr>
        <w:t xml:space="preserve">       </w:t>
      </w:r>
      <w:r w:rsidRPr="006F6CA3">
        <w:rPr>
          <w:sz w:val="32"/>
          <w:szCs w:val="32"/>
        </w:rPr>
        <w:t>1.3.1.</w:t>
      </w:r>
      <w:r w:rsidRPr="006F6CA3">
        <w:rPr>
          <w:sz w:val="32"/>
          <w:szCs w:val="32"/>
        </w:rPr>
        <w:tab/>
        <w:t>Допускается уменьшение гарантийных сроков решением Главного врача</w:t>
      </w:r>
      <w:r>
        <w:rPr>
          <w:sz w:val="32"/>
          <w:szCs w:val="32"/>
        </w:rPr>
        <w:t>/Заместителя генерального директора по медицинской части</w:t>
      </w:r>
      <w:r w:rsidRPr="006F6CA3">
        <w:rPr>
          <w:sz w:val="32"/>
          <w:szCs w:val="32"/>
        </w:rPr>
        <w:t xml:space="preserve"> Клиники с обязательным обоснованием в медицинской карте и информированием пациента. </w:t>
      </w:r>
    </w:p>
    <w:p w:rsidR="006F6CA3" w:rsidRPr="006F6CA3" w:rsidRDefault="006F6CA3" w:rsidP="006F6CA3">
      <w:pPr>
        <w:pStyle w:val="2"/>
        <w:numPr>
          <w:ilvl w:val="0"/>
          <w:numId w:val="0"/>
        </w:numPr>
        <w:ind w:left="283"/>
        <w:jc w:val="both"/>
        <w:rPr>
          <w:sz w:val="32"/>
          <w:szCs w:val="32"/>
          <w:highlight w:val="yellow"/>
        </w:rPr>
      </w:pPr>
      <w:r>
        <w:rPr>
          <w:sz w:val="32"/>
          <w:szCs w:val="32"/>
        </w:rPr>
        <w:t xml:space="preserve">    </w:t>
      </w:r>
      <w:r w:rsidRPr="006F6CA3">
        <w:rPr>
          <w:sz w:val="32"/>
          <w:szCs w:val="32"/>
        </w:rPr>
        <w:t>1.3.2.</w:t>
      </w:r>
      <w:r w:rsidRPr="006F6CA3">
        <w:rPr>
          <w:sz w:val="32"/>
          <w:szCs w:val="32"/>
        </w:rPr>
        <w:tab/>
        <w:t>Гарантийные сроки и сроки службы не распространяются и/или прекращаются на нормальный износ или на повреждения, вызванные ненормальным или неправильным использованием, небрежностью или несчастным случаем.</w:t>
      </w:r>
    </w:p>
    <w:p w:rsidR="000E0FD3" w:rsidRPr="008B4D5F" w:rsidRDefault="008B4D5F">
      <w:pPr>
        <w:pStyle w:val="a5"/>
        <w:spacing w:before="120" w:after="0"/>
        <w:ind w:firstLine="454"/>
        <w:jc w:val="both"/>
        <w:rPr>
          <w:sz w:val="32"/>
          <w:szCs w:val="32"/>
        </w:rPr>
      </w:pPr>
      <w:r>
        <w:rPr>
          <w:sz w:val="32"/>
          <w:szCs w:val="32"/>
        </w:rPr>
        <w:t>1.4.</w:t>
      </w:r>
      <w:r w:rsidR="000E0FD3" w:rsidRPr="008B4D5F">
        <w:rPr>
          <w:sz w:val="32"/>
          <w:szCs w:val="32"/>
        </w:rPr>
        <w:t xml:space="preserve">В случаях, когда ввиду специфики стоматологической работы (услуги) не возможно определить гарантийные сроки и сроки службы, врач устанавливает и разъясняет пациенту процент успешности лечения в каждом конкретном случае. </w:t>
      </w:r>
    </w:p>
    <w:p w:rsidR="000E0FD3" w:rsidRPr="008B4D5F" w:rsidRDefault="008B4D5F">
      <w:pPr>
        <w:pStyle w:val="a5"/>
        <w:spacing w:after="0"/>
        <w:ind w:firstLine="454"/>
        <w:jc w:val="both"/>
        <w:rPr>
          <w:sz w:val="32"/>
          <w:szCs w:val="32"/>
        </w:rPr>
      </w:pPr>
      <w:r>
        <w:rPr>
          <w:sz w:val="32"/>
          <w:szCs w:val="32"/>
        </w:rPr>
        <w:t>1.5.</w:t>
      </w:r>
      <w:r w:rsidR="000E0FD3" w:rsidRPr="008B4D5F">
        <w:rPr>
          <w:sz w:val="32"/>
          <w:szCs w:val="32"/>
        </w:rPr>
        <w:t>При выявлении после такого лечения недостатков работа будет бесплатно переделана (лечение будет проведено повторно), если компетентные лица, экспертная комиссия установят вину врача (неправильный диагноз, нарушение технологии лечения и т.п.).</w:t>
      </w:r>
    </w:p>
    <w:p w:rsidR="000E0FD3" w:rsidRPr="008B4D5F" w:rsidRDefault="000E0FD3">
      <w:pPr>
        <w:pStyle w:val="a5"/>
        <w:spacing w:after="0"/>
        <w:ind w:firstLine="454"/>
        <w:jc w:val="both"/>
        <w:rPr>
          <w:sz w:val="32"/>
          <w:szCs w:val="32"/>
        </w:rPr>
      </w:pPr>
      <w:r w:rsidRPr="008B4D5F">
        <w:rPr>
          <w:sz w:val="32"/>
          <w:szCs w:val="32"/>
        </w:rPr>
        <w:t>Таким образом, стоматолог устанавливает прогнозируемые гарантии либо в виде сроков (гарантийные сроки и сроки службы), либо в виде процента вероятности успешности лечения.</w:t>
      </w:r>
    </w:p>
    <w:p w:rsidR="000E0FD3" w:rsidRPr="008B4D5F" w:rsidRDefault="008B4D5F">
      <w:pPr>
        <w:pStyle w:val="a5"/>
        <w:spacing w:after="0"/>
        <w:ind w:firstLine="454"/>
        <w:jc w:val="both"/>
        <w:rPr>
          <w:sz w:val="32"/>
          <w:szCs w:val="32"/>
          <w:u w:val="single"/>
        </w:rPr>
      </w:pPr>
      <w:r>
        <w:rPr>
          <w:sz w:val="32"/>
          <w:szCs w:val="32"/>
          <w:u w:val="single"/>
        </w:rPr>
        <w:t>1.6.</w:t>
      </w:r>
      <w:r w:rsidR="000E0FD3" w:rsidRPr="008B4D5F">
        <w:rPr>
          <w:sz w:val="32"/>
          <w:szCs w:val="32"/>
          <w:u w:val="single"/>
        </w:rPr>
        <w:t xml:space="preserve">Гарантии </w:t>
      </w:r>
      <w:r>
        <w:rPr>
          <w:sz w:val="32"/>
          <w:szCs w:val="32"/>
          <w:u w:val="single"/>
        </w:rPr>
        <w:t>устанавливаются</w:t>
      </w:r>
      <w:r w:rsidR="000E0FD3" w:rsidRPr="008B4D5F">
        <w:rPr>
          <w:sz w:val="32"/>
          <w:szCs w:val="32"/>
          <w:u w:val="single"/>
        </w:rPr>
        <w:t>:</w:t>
      </w:r>
    </w:p>
    <w:p w:rsidR="000E0FD3" w:rsidRPr="008B4D5F" w:rsidRDefault="000E0FD3">
      <w:pPr>
        <w:pStyle w:val="a5"/>
        <w:numPr>
          <w:ilvl w:val="0"/>
          <w:numId w:val="14"/>
        </w:numPr>
        <w:spacing w:after="0"/>
        <w:jc w:val="both"/>
        <w:rPr>
          <w:sz w:val="32"/>
          <w:szCs w:val="32"/>
        </w:rPr>
      </w:pPr>
      <w:r w:rsidRPr="008B4D5F">
        <w:rPr>
          <w:sz w:val="32"/>
          <w:szCs w:val="32"/>
        </w:rPr>
        <w:t>на каждую конкретную выполненную работу;</w:t>
      </w:r>
    </w:p>
    <w:p w:rsidR="000E0FD3" w:rsidRPr="00E54F20" w:rsidRDefault="000E0FD3" w:rsidP="00E54F20">
      <w:pPr>
        <w:pStyle w:val="a5"/>
        <w:numPr>
          <w:ilvl w:val="0"/>
          <w:numId w:val="14"/>
        </w:numPr>
        <w:spacing w:after="0"/>
        <w:jc w:val="both"/>
        <w:rPr>
          <w:sz w:val="32"/>
          <w:szCs w:val="32"/>
        </w:rPr>
      </w:pPr>
      <w:r w:rsidRPr="008B4D5F">
        <w:rPr>
          <w:sz w:val="32"/>
          <w:szCs w:val="32"/>
        </w:rPr>
        <w:t>с учетом конкретных обстоятельств,</w:t>
      </w:r>
      <w:r w:rsidR="008B4D5F">
        <w:rPr>
          <w:sz w:val="32"/>
          <w:szCs w:val="32"/>
        </w:rPr>
        <w:t xml:space="preserve"> которых врач информирует </w:t>
      </w:r>
      <w:r w:rsidR="008B4D5F">
        <w:rPr>
          <w:sz w:val="32"/>
          <w:szCs w:val="32"/>
        </w:rPr>
        <w:lastRenderedPageBreak/>
        <w:t>пациента.</w:t>
      </w:r>
    </w:p>
    <w:p w:rsidR="000E0FD3" w:rsidRPr="008B4D5F" w:rsidRDefault="008B4D5F">
      <w:pPr>
        <w:pStyle w:val="a5"/>
        <w:spacing w:after="0"/>
        <w:ind w:firstLine="454"/>
        <w:jc w:val="both"/>
        <w:rPr>
          <w:sz w:val="32"/>
          <w:szCs w:val="32"/>
        </w:rPr>
      </w:pPr>
      <w:r w:rsidRPr="008B4D5F">
        <w:rPr>
          <w:bCs/>
          <w:sz w:val="32"/>
          <w:szCs w:val="32"/>
        </w:rPr>
        <w:t>1.7</w:t>
      </w:r>
      <w:r w:rsidRPr="008B4D5F">
        <w:rPr>
          <w:rFonts w:ascii="Arial" w:hAnsi="Arial" w:cs="Arial"/>
          <w:b/>
          <w:bCs/>
          <w:sz w:val="32"/>
          <w:szCs w:val="32"/>
        </w:rPr>
        <w:t>.</w:t>
      </w:r>
      <w:r w:rsidR="000E0FD3" w:rsidRPr="008B4D5F">
        <w:rPr>
          <w:sz w:val="32"/>
          <w:szCs w:val="32"/>
        </w:rPr>
        <w:t>При установлении каждому пациенту на каждую выполненную работу прогнозируемых гарантий (гарантийного срока и срока службы или процента вероятности успешности лечения) врач учитывает и разъясняет обстоятельства, ограничивающие гарантии (если таковые выявлены):</w:t>
      </w:r>
    </w:p>
    <w:p w:rsidR="00796238" w:rsidRPr="008B4D5F" w:rsidRDefault="00796238" w:rsidP="00796238">
      <w:pPr>
        <w:pStyle w:val="a5"/>
        <w:numPr>
          <w:ilvl w:val="0"/>
          <w:numId w:val="6"/>
        </w:numPr>
        <w:spacing w:after="0"/>
        <w:jc w:val="both"/>
        <w:rPr>
          <w:sz w:val="32"/>
          <w:szCs w:val="32"/>
        </w:rPr>
      </w:pPr>
      <w:r w:rsidRPr="008B4D5F">
        <w:rPr>
          <w:sz w:val="32"/>
          <w:szCs w:val="32"/>
        </w:rPr>
        <w:t>состояние общего здоровья и возраст пациента;</w:t>
      </w:r>
    </w:p>
    <w:p w:rsidR="000E0FD3" w:rsidRPr="008B4D5F" w:rsidRDefault="000E0FD3">
      <w:pPr>
        <w:pStyle w:val="a5"/>
        <w:numPr>
          <w:ilvl w:val="0"/>
          <w:numId w:val="6"/>
        </w:numPr>
        <w:spacing w:after="0"/>
        <w:jc w:val="both"/>
        <w:rPr>
          <w:sz w:val="32"/>
          <w:szCs w:val="32"/>
        </w:rPr>
      </w:pPr>
      <w:r w:rsidRPr="008B4D5F">
        <w:rPr>
          <w:sz w:val="32"/>
          <w:szCs w:val="32"/>
        </w:rPr>
        <w:t>объем выполненного рекомендованного плана лечения;</w:t>
      </w:r>
    </w:p>
    <w:p w:rsidR="000E0FD3" w:rsidRPr="008B4D5F" w:rsidRDefault="000E0FD3">
      <w:pPr>
        <w:pStyle w:val="a5"/>
        <w:numPr>
          <w:ilvl w:val="0"/>
          <w:numId w:val="6"/>
        </w:numPr>
        <w:spacing w:after="0"/>
        <w:jc w:val="both"/>
        <w:rPr>
          <w:sz w:val="32"/>
          <w:szCs w:val="32"/>
        </w:rPr>
      </w:pPr>
      <w:r w:rsidRPr="008B4D5F">
        <w:rPr>
          <w:sz w:val="32"/>
          <w:szCs w:val="32"/>
        </w:rPr>
        <w:t>клиническая ситуация в полости рта (имеющиеся нарушения, особенности прикуса, состав слюны, повышенная стираемость зубов, прогноз развития или повторения имеющихся заболеваний и др.);</w:t>
      </w:r>
    </w:p>
    <w:p w:rsidR="000E0FD3" w:rsidRPr="008B4D5F" w:rsidRDefault="000E0FD3">
      <w:pPr>
        <w:pStyle w:val="a5"/>
        <w:numPr>
          <w:ilvl w:val="0"/>
          <w:numId w:val="6"/>
        </w:numPr>
        <w:spacing w:after="0"/>
        <w:jc w:val="both"/>
        <w:rPr>
          <w:sz w:val="32"/>
          <w:szCs w:val="32"/>
        </w:rPr>
      </w:pPr>
      <w:r w:rsidRPr="008B4D5F">
        <w:rPr>
          <w:sz w:val="32"/>
          <w:szCs w:val="32"/>
        </w:rPr>
        <w:t>сложность данного случая лечения;</w:t>
      </w:r>
    </w:p>
    <w:p w:rsidR="000E0FD3" w:rsidRPr="008B4D5F" w:rsidRDefault="000E0FD3">
      <w:pPr>
        <w:pStyle w:val="a5"/>
        <w:numPr>
          <w:ilvl w:val="0"/>
          <w:numId w:val="6"/>
        </w:numPr>
        <w:spacing w:after="0"/>
        <w:jc w:val="both"/>
        <w:rPr>
          <w:sz w:val="32"/>
          <w:szCs w:val="32"/>
        </w:rPr>
      </w:pPr>
      <w:r w:rsidRPr="008B4D5F">
        <w:rPr>
          <w:sz w:val="32"/>
          <w:szCs w:val="32"/>
        </w:rPr>
        <w:t>достоинства и недостатки используемых технологий и материалов, а так же выбранных вариантов лечения;</w:t>
      </w:r>
    </w:p>
    <w:p w:rsidR="000E0FD3" w:rsidRPr="00686D42" w:rsidRDefault="000E0FD3" w:rsidP="00686D42">
      <w:pPr>
        <w:pStyle w:val="a5"/>
        <w:numPr>
          <w:ilvl w:val="0"/>
          <w:numId w:val="6"/>
        </w:numPr>
        <w:spacing w:after="0"/>
        <w:jc w:val="both"/>
        <w:rPr>
          <w:sz w:val="32"/>
          <w:szCs w:val="32"/>
        </w:rPr>
      </w:pPr>
      <w:r w:rsidRPr="008B4D5F">
        <w:rPr>
          <w:sz w:val="32"/>
          <w:szCs w:val="32"/>
        </w:rPr>
        <w:t>особенности профессиональной деятельности пациента, которые могут негативно сказываться на результатах лечения.</w:t>
      </w:r>
    </w:p>
    <w:p w:rsidR="000E0FD3" w:rsidRPr="00686D42" w:rsidRDefault="00686D42">
      <w:pPr>
        <w:pStyle w:val="a5"/>
        <w:spacing w:before="120" w:after="0"/>
        <w:ind w:firstLine="454"/>
        <w:jc w:val="both"/>
        <w:rPr>
          <w:i/>
          <w:sz w:val="32"/>
          <w:szCs w:val="32"/>
        </w:rPr>
      </w:pPr>
      <w:r w:rsidRPr="00686D42">
        <w:rPr>
          <w:sz w:val="32"/>
          <w:szCs w:val="32"/>
        </w:rPr>
        <w:t xml:space="preserve">1.8.Гарантийные </w:t>
      </w:r>
      <w:r>
        <w:rPr>
          <w:sz w:val="32"/>
          <w:szCs w:val="32"/>
        </w:rPr>
        <w:t xml:space="preserve">обязательства </w:t>
      </w:r>
      <w:r w:rsidRPr="00686D42">
        <w:rPr>
          <w:sz w:val="32"/>
          <w:szCs w:val="32"/>
        </w:rPr>
        <w:t>сохраняются при условиях:</w:t>
      </w:r>
    </w:p>
    <w:p w:rsidR="000E0FD3" w:rsidRPr="008B4D5F" w:rsidRDefault="000E0FD3">
      <w:pPr>
        <w:numPr>
          <w:ilvl w:val="0"/>
          <w:numId w:val="7"/>
        </w:numPr>
        <w:jc w:val="both"/>
        <w:rPr>
          <w:sz w:val="32"/>
          <w:szCs w:val="32"/>
        </w:rPr>
      </w:pPr>
      <w:r w:rsidRPr="008B4D5F">
        <w:rPr>
          <w:sz w:val="32"/>
          <w:szCs w:val="32"/>
        </w:rPr>
        <w:t>если в период действия гаранти</w:t>
      </w:r>
      <w:r w:rsidR="00686D42">
        <w:rPr>
          <w:sz w:val="32"/>
          <w:szCs w:val="32"/>
        </w:rPr>
        <w:t>и</w:t>
      </w:r>
      <w:r w:rsidRPr="008B4D5F">
        <w:rPr>
          <w:sz w:val="32"/>
          <w:szCs w:val="32"/>
        </w:rPr>
        <w:t xml:space="preserve"> у пациента не возникнут (не проявятся) заболевания внутренних органов, а также изменения физиологического состояния организма (вследствие беременности, приема лекарственных препаратов, вредных внешних воздействий), которые способны негативно повлиять на достигнутые результаты стоматологического лечения;</w:t>
      </w:r>
    </w:p>
    <w:p w:rsidR="000E0FD3" w:rsidRPr="008B4D5F" w:rsidRDefault="000E0FD3">
      <w:pPr>
        <w:numPr>
          <w:ilvl w:val="0"/>
          <w:numId w:val="7"/>
        </w:numPr>
        <w:jc w:val="both"/>
        <w:rPr>
          <w:sz w:val="32"/>
          <w:szCs w:val="32"/>
        </w:rPr>
      </w:pPr>
      <w:r w:rsidRPr="008B4D5F">
        <w:rPr>
          <w:sz w:val="32"/>
          <w:szCs w:val="32"/>
        </w:rPr>
        <w:t>если пациент будет соблюдать гигиену полости рта и другие указания стоматолога;</w:t>
      </w:r>
    </w:p>
    <w:p w:rsidR="000E0FD3" w:rsidRPr="008B4D5F" w:rsidRDefault="000E0FD3">
      <w:pPr>
        <w:numPr>
          <w:ilvl w:val="0"/>
          <w:numId w:val="7"/>
        </w:numPr>
        <w:jc w:val="both"/>
        <w:rPr>
          <w:sz w:val="32"/>
          <w:szCs w:val="32"/>
        </w:rPr>
      </w:pPr>
      <w:r w:rsidRPr="008B4D5F">
        <w:rPr>
          <w:sz w:val="32"/>
          <w:szCs w:val="32"/>
        </w:rPr>
        <w:t>если пациент будет посещать бесплатные осмотры с частотой, рекомендованной врачом;</w:t>
      </w:r>
    </w:p>
    <w:p w:rsidR="000E0FD3" w:rsidRPr="008B4D5F" w:rsidRDefault="000E0FD3">
      <w:pPr>
        <w:numPr>
          <w:ilvl w:val="0"/>
          <w:numId w:val="7"/>
        </w:numPr>
        <w:jc w:val="both"/>
        <w:rPr>
          <w:sz w:val="32"/>
          <w:szCs w:val="32"/>
        </w:rPr>
      </w:pPr>
      <w:r w:rsidRPr="008B4D5F">
        <w:rPr>
          <w:sz w:val="32"/>
          <w:szCs w:val="32"/>
        </w:rPr>
        <w:t>если в период лечения у врача пациент не будет лечить то же самое у специалиста другой клиники;</w:t>
      </w:r>
    </w:p>
    <w:p w:rsidR="000E0FD3" w:rsidRPr="008B4D5F" w:rsidRDefault="000E0FD3">
      <w:pPr>
        <w:numPr>
          <w:ilvl w:val="0"/>
          <w:numId w:val="7"/>
        </w:numPr>
        <w:jc w:val="both"/>
        <w:rPr>
          <w:sz w:val="32"/>
          <w:szCs w:val="32"/>
        </w:rPr>
      </w:pPr>
      <w:r w:rsidRPr="008B4D5F">
        <w:rPr>
          <w:sz w:val="32"/>
          <w:szCs w:val="32"/>
        </w:rPr>
        <w:t>если при обращении за неотложной помощью в другую клинику пациент предоставит нам выписку из амбулаторной карты и рентгеновские снимки, фиксирующие результаты вмешательства;</w:t>
      </w:r>
    </w:p>
    <w:p w:rsidR="000E0FD3" w:rsidRPr="008B4D5F" w:rsidRDefault="000E0FD3">
      <w:pPr>
        <w:numPr>
          <w:ilvl w:val="0"/>
          <w:numId w:val="7"/>
        </w:numPr>
        <w:jc w:val="both"/>
        <w:rPr>
          <w:sz w:val="32"/>
          <w:szCs w:val="32"/>
        </w:rPr>
      </w:pPr>
      <w:r w:rsidRPr="008B4D5F">
        <w:rPr>
          <w:sz w:val="32"/>
          <w:szCs w:val="32"/>
        </w:rPr>
        <w:t>если выявленные недостатки нашей работы будут исправляться в нашей клинике;</w:t>
      </w:r>
    </w:p>
    <w:p w:rsidR="000E0FD3" w:rsidRPr="008B4D5F" w:rsidRDefault="000E0FD3">
      <w:pPr>
        <w:numPr>
          <w:ilvl w:val="0"/>
          <w:numId w:val="7"/>
        </w:numPr>
        <w:jc w:val="both"/>
        <w:rPr>
          <w:sz w:val="32"/>
          <w:szCs w:val="32"/>
        </w:rPr>
      </w:pPr>
      <w:r w:rsidRPr="008B4D5F">
        <w:rPr>
          <w:sz w:val="32"/>
          <w:szCs w:val="32"/>
        </w:rPr>
        <w:t>если не скажутся форс-мажорные обстоятельства (авария, удар, стихийные бедствия), способные негативно повлиять на результаты лечения.</w:t>
      </w:r>
    </w:p>
    <w:p w:rsidR="00DA599C" w:rsidRPr="00A875EB" w:rsidRDefault="00686D42" w:rsidP="00DA599C">
      <w:pPr>
        <w:ind w:firstLine="454"/>
        <w:jc w:val="both"/>
        <w:rPr>
          <w:sz w:val="32"/>
          <w:szCs w:val="32"/>
        </w:rPr>
      </w:pPr>
      <w:r w:rsidRPr="00A875EB">
        <w:rPr>
          <w:sz w:val="32"/>
          <w:szCs w:val="32"/>
        </w:rPr>
        <w:t>1.</w:t>
      </w:r>
      <w:r w:rsidR="0010245D" w:rsidRPr="00A875EB">
        <w:rPr>
          <w:sz w:val="32"/>
          <w:szCs w:val="32"/>
        </w:rPr>
        <w:t>8</w:t>
      </w:r>
      <w:r w:rsidRPr="00A875EB">
        <w:rPr>
          <w:sz w:val="32"/>
          <w:szCs w:val="32"/>
        </w:rPr>
        <w:t xml:space="preserve">. </w:t>
      </w:r>
      <w:r w:rsidR="00DA599C" w:rsidRPr="00A875EB">
        <w:rPr>
          <w:sz w:val="32"/>
          <w:szCs w:val="32"/>
        </w:rPr>
        <w:t xml:space="preserve">Гарантийный срок может быть продлен при прохождении профилактического осмотра </w:t>
      </w:r>
      <w:r w:rsidR="00810BE1" w:rsidRPr="00A875EB">
        <w:rPr>
          <w:sz w:val="32"/>
          <w:szCs w:val="32"/>
        </w:rPr>
        <w:t xml:space="preserve">1 раз в пол года </w:t>
      </w:r>
      <w:r w:rsidR="00DA599C" w:rsidRPr="00A875EB">
        <w:rPr>
          <w:sz w:val="32"/>
          <w:szCs w:val="32"/>
        </w:rPr>
        <w:t>и при выполнении всех врачебных рекомендаций.  Общая продолжительность продленного гарантийного срока с момента сдачи работы не может превышать начальный гарантийный срок более чем в три раза.</w:t>
      </w:r>
    </w:p>
    <w:p w:rsidR="000E0FD3" w:rsidRPr="008B4D5F" w:rsidRDefault="0010245D">
      <w:pPr>
        <w:pStyle w:val="a5"/>
        <w:spacing w:before="120"/>
        <w:ind w:firstLine="454"/>
        <w:jc w:val="both"/>
        <w:rPr>
          <w:b/>
          <w:sz w:val="32"/>
          <w:szCs w:val="32"/>
        </w:rPr>
      </w:pPr>
      <w:r w:rsidRPr="00A875EB">
        <w:rPr>
          <w:sz w:val="32"/>
          <w:szCs w:val="32"/>
        </w:rPr>
        <w:lastRenderedPageBreak/>
        <w:t>1.9</w:t>
      </w:r>
      <w:r w:rsidR="00DA599C" w:rsidRPr="00A875EB">
        <w:rPr>
          <w:sz w:val="32"/>
          <w:szCs w:val="32"/>
        </w:rPr>
        <w:t xml:space="preserve">. </w:t>
      </w:r>
      <w:r w:rsidR="00686D42" w:rsidRPr="00A875EB">
        <w:rPr>
          <w:sz w:val="32"/>
          <w:szCs w:val="32"/>
        </w:rPr>
        <w:t>Г</w:t>
      </w:r>
      <w:r w:rsidR="000E0FD3" w:rsidRPr="00A875EB">
        <w:rPr>
          <w:sz w:val="32"/>
          <w:szCs w:val="32"/>
        </w:rPr>
        <w:t>аранти</w:t>
      </w:r>
      <w:r w:rsidR="00686D42" w:rsidRPr="00A875EB">
        <w:rPr>
          <w:sz w:val="32"/>
          <w:szCs w:val="32"/>
        </w:rPr>
        <w:t xml:space="preserve">йный срок </w:t>
      </w:r>
      <w:r w:rsidR="000E0FD3" w:rsidRPr="00A875EB">
        <w:rPr>
          <w:sz w:val="32"/>
          <w:szCs w:val="32"/>
        </w:rPr>
        <w:t xml:space="preserve"> фиксируются в едином гарантийном талоне, который выдается пациенту и в котором расписывается врач (каждый врач).</w:t>
      </w:r>
      <w:r w:rsidR="000E0FD3" w:rsidRPr="00A875EB">
        <w:rPr>
          <w:b/>
          <w:sz w:val="32"/>
          <w:szCs w:val="32"/>
        </w:rPr>
        <w:t xml:space="preserve"> </w:t>
      </w:r>
      <w:r w:rsidR="000E0FD3" w:rsidRPr="00A875EB">
        <w:rPr>
          <w:sz w:val="32"/>
          <w:szCs w:val="32"/>
        </w:rPr>
        <w:t xml:space="preserve">Копия </w:t>
      </w:r>
      <w:r w:rsidR="00686D42" w:rsidRPr="00A875EB">
        <w:rPr>
          <w:sz w:val="32"/>
          <w:szCs w:val="32"/>
        </w:rPr>
        <w:t>гарантийного талона</w:t>
      </w:r>
      <w:r w:rsidR="000E0FD3" w:rsidRPr="00A875EB">
        <w:rPr>
          <w:sz w:val="32"/>
          <w:szCs w:val="32"/>
        </w:rPr>
        <w:t xml:space="preserve"> подписанная пациентом, хранится в его медицинской </w:t>
      </w:r>
      <w:r w:rsidR="00686D42" w:rsidRPr="00A875EB">
        <w:rPr>
          <w:sz w:val="32"/>
          <w:szCs w:val="32"/>
        </w:rPr>
        <w:t>документации.</w:t>
      </w:r>
      <w:r w:rsidR="006C22BE">
        <w:rPr>
          <w:sz w:val="32"/>
          <w:szCs w:val="32"/>
        </w:rPr>
        <w:t xml:space="preserve"> При отсутствии гарантийного талона врач вправе сделать запись </w:t>
      </w:r>
      <w:r w:rsidR="00A71555">
        <w:rPr>
          <w:sz w:val="32"/>
          <w:szCs w:val="32"/>
        </w:rPr>
        <w:t xml:space="preserve">о гарантийных сроках  </w:t>
      </w:r>
      <w:r w:rsidR="006C22BE">
        <w:rPr>
          <w:sz w:val="32"/>
          <w:szCs w:val="32"/>
        </w:rPr>
        <w:t>в медкарте</w:t>
      </w:r>
      <w:r w:rsidR="00A71555">
        <w:rPr>
          <w:sz w:val="32"/>
          <w:szCs w:val="32"/>
        </w:rPr>
        <w:t>.</w:t>
      </w:r>
    </w:p>
    <w:p w:rsidR="0010245D" w:rsidRPr="0010245D" w:rsidRDefault="0010245D" w:rsidP="0010245D">
      <w:pPr>
        <w:pStyle w:val="a5"/>
        <w:ind w:firstLine="454"/>
        <w:jc w:val="both"/>
        <w:rPr>
          <w:sz w:val="28"/>
          <w:szCs w:val="28"/>
        </w:rPr>
      </w:pPr>
      <w:r>
        <w:rPr>
          <w:sz w:val="28"/>
          <w:szCs w:val="28"/>
        </w:rPr>
        <w:t>1</w:t>
      </w:r>
      <w:r w:rsidR="00C50E33" w:rsidRPr="0010245D">
        <w:rPr>
          <w:sz w:val="28"/>
          <w:szCs w:val="28"/>
        </w:rPr>
        <w:t>.</w:t>
      </w:r>
      <w:r w:rsidR="00686D42" w:rsidRPr="0010245D">
        <w:rPr>
          <w:sz w:val="28"/>
          <w:szCs w:val="28"/>
        </w:rPr>
        <w:t>10</w:t>
      </w:r>
      <w:r w:rsidR="00C50E33" w:rsidRPr="0010245D">
        <w:rPr>
          <w:sz w:val="28"/>
          <w:szCs w:val="28"/>
        </w:rPr>
        <w:t xml:space="preserve">. </w:t>
      </w:r>
      <w:r w:rsidRPr="0010245D">
        <w:rPr>
          <w:sz w:val="28"/>
          <w:szCs w:val="28"/>
        </w:rPr>
        <w:t>Гарантии в медицине, в том числе в стоматологии, разделяются на две группы: безусловные, или обязательные; прогнозируемые, определяемые с учетом обстоятельств лечения и условий сохранения достигнутых результатов.</w:t>
      </w:r>
    </w:p>
    <w:p w:rsidR="0010245D" w:rsidRPr="0010245D" w:rsidRDefault="0010245D" w:rsidP="0010245D">
      <w:pPr>
        <w:pStyle w:val="a5"/>
        <w:ind w:firstLine="454"/>
        <w:jc w:val="both"/>
        <w:rPr>
          <w:sz w:val="28"/>
          <w:szCs w:val="28"/>
        </w:rPr>
      </w:pPr>
      <w:r>
        <w:rPr>
          <w:sz w:val="28"/>
          <w:szCs w:val="28"/>
        </w:rPr>
        <w:t>1.10.1.</w:t>
      </w:r>
      <w:r w:rsidRPr="0010245D">
        <w:rPr>
          <w:sz w:val="28"/>
          <w:szCs w:val="28"/>
        </w:rPr>
        <w:t>Безусловные гарантии в стоматологии даются пациентам всегда, в обязательном порядке и без каких-либо условий, поскольку они соответствуют медицинским канонам, требованиям, предъявляемым к медицинским учреждениям и врачам, а также отвечают законам по охране здоровья граждан и защите прав потребителей.</w:t>
      </w:r>
    </w:p>
    <w:p w:rsidR="0010245D" w:rsidRDefault="0010245D" w:rsidP="0010245D">
      <w:pPr>
        <w:pStyle w:val="a5"/>
        <w:ind w:firstLine="454"/>
        <w:jc w:val="both"/>
        <w:rPr>
          <w:sz w:val="28"/>
          <w:szCs w:val="28"/>
        </w:rPr>
      </w:pPr>
      <w:r>
        <w:rPr>
          <w:sz w:val="28"/>
          <w:szCs w:val="28"/>
        </w:rPr>
        <w:t>1.10.2.</w:t>
      </w:r>
      <w:r w:rsidRPr="0010245D">
        <w:rPr>
          <w:sz w:val="28"/>
          <w:szCs w:val="28"/>
        </w:rPr>
        <w:t>Прогнозируемые гарантии - это предвидение врачом определенных результатов лечения, с учетом выявленных в данной ситуации обстоятельств, имеющегося у него опыта, уверенности в эффективности используемых в данном случае технологий и материалов. На стоматологические работы (услуги), имеющие материальный результат (пломба, зубная коронка, восстановление зуба, зубные протезы), прогнозируемые гарантии устанавливаются в виде гарантийного срока и срока службы.</w:t>
      </w:r>
    </w:p>
    <w:p w:rsidR="0010245D" w:rsidRPr="0010245D" w:rsidRDefault="0010245D" w:rsidP="0010245D">
      <w:pPr>
        <w:pStyle w:val="a5"/>
        <w:ind w:firstLine="454"/>
        <w:jc w:val="both"/>
        <w:rPr>
          <w:sz w:val="28"/>
          <w:szCs w:val="28"/>
        </w:rPr>
      </w:pPr>
      <w:r>
        <w:rPr>
          <w:sz w:val="28"/>
          <w:szCs w:val="28"/>
        </w:rPr>
        <w:t>2.1.В виду  отсутствия е</w:t>
      </w:r>
      <w:r w:rsidRPr="0010245D">
        <w:rPr>
          <w:sz w:val="28"/>
          <w:szCs w:val="28"/>
        </w:rPr>
        <w:t>диных гарантийных сроков, установленных нормативно-правовыми документами для</w:t>
      </w:r>
      <w:r>
        <w:rPr>
          <w:sz w:val="28"/>
          <w:szCs w:val="28"/>
        </w:rPr>
        <w:t xml:space="preserve"> всей территории РФ. Каждый регион РФ, организация </w:t>
      </w:r>
      <w:r w:rsidRPr="0010245D">
        <w:rPr>
          <w:sz w:val="28"/>
          <w:szCs w:val="28"/>
        </w:rPr>
        <w:t>разрабатывает и применяет на практике свои критерии к определению возможных гарантийных сроков.</w:t>
      </w:r>
    </w:p>
    <w:p w:rsidR="0010245D" w:rsidRPr="0010245D" w:rsidRDefault="0010245D" w:rsidP="0010245D">
      <w:pPr>
        <w:pStyle w:val="a5"/>
        <w:ind w:firstLine="454"/>
        <w:jc w:val="both"/>
        <w:rPr>
          <w:sz w:val="28"/>
          <w:szCs w:val="28"/>
        </w:rPr>
      </w:pPr>
    </w:p>
    <w:p w:rsidR="00C50E33" w:rsidRPr="008B4D5F" w:rsidRDefault="0010245D" w:rsidP="00C50E33">
      <w:pPr>
        <w:pStyle w:val="a5"/>
        <w:spacing w:after="0"/>
        <w:ind w:firstLine="454"/>
        <w:jc w:val="both"/>
        <w:rPr>
          <w:sz w:val="32"/>
          <w:szCs w:val="32"/>
        </w:rPr>
      </w:pPr>
      <w:r>
        <w:rPr>
          <w:sz w:val="32"/>
          <w:szCs w:val="32"/>
        </w:rPr>
        <w:t>2.</w:t>
      </w:r>
      <w:r w:rsidR="00077DAA">
        <w:rPr>
          <w:sz w:val="32"/>
          <w:szCs w:val="32"/>
        </w:rPr>
        <w:t>2</w:t>
      </w:r>
      <w:r>
        <w:rPr>
          <w:sz w:val="32"/>
          <w:szCs w:val="32"/>
        </w:rPr>
        <w:t>.</w:t>
      </w:r>
      <w:r w:rsidR="00500DB0" w:rsidRPr="008B4D5F">
        <w:rPr>
          <w:sz w:val="32"/>
          <w:szCs w:val="32"/>
        </w:rPr>
        <w:t xml:space="preserve">В </w:t>
      </w:r>
      <w:r>
        <w:rPr>
          <w:sz w:val="32"/>
          <w:szCs w:val="32"/>
        </w:rPr>
        <w:t xml:space="preserve">нашей клинике установлены: </w:t>
      </w:r>
      <w:r w:rsidR="00500DB0" w:rsidRPr="008B4D5F">
        <w:rPr>
          <w:sz w:val="32"/>
          <w:szCs w:val="32"/>
        </w:rPr>
        <w:t xml:space="preserve"> </w:t>
      </w:r>
    </w:p>
    <w:p w:rsidR="000E0FD3" w:rsidRPr="008B4D5F" w:rsidRDefault="000E0FD3" w:rsidP="00077DAA">
      <w:pPr>
        <w:pStyle w:val="a5"/>
        <w:numPr>
          <w:ilvl w:val="0"/>
          <w:numId w:val="19"/>
        </w:numPr>
        <w:spacing w:after="0"/>
        <w:jc w:val="both"/>
        <w:rPr>
          <w:sz w:val="32"/>
          <w:szCs w:val="32"/>
        </w:rPr>
      </w:pPr>
      <w:r w:rsidRPr="008B4D5F">
        <w:rPr>
          <w:sz w:val="32"/>
          <w:szCs w:val="32"/>
        </w:rPr>
        <w:t xml:space="preserve">средние гарантийные сроки и средние сроки службы для случаев лечения, где таковые могут быть установлены </w:t>
      </w:r>
      <w:r w:rsidR="0010245D">
        <w:rPr>
          <w:sz w:val="32"/>
          <w:szCs w:val="32"/>
        </w:rPr>
        <w:t xml:space="preserve">согласно </w:t>
      </w:r>
      <w:r w:rsidRPr="008B4D5F">
        <w:rPr>
          <w:sz w:val="32"/>
          <w:szCs w:val="32"/>
        </w:rPr>
        <w:t xml:space="preserve"> Приложени</w:t>
      </w:r>
      <w:r w:rsidR="0010245D">
        <w:rPr>
          <w:sz w:val="32"/>
          <w:szCs w:val="32"/>
        </w:rPr>
        <w:t>ю№ 1 к настоящему Положению (безусловные гарантии)</w:t>
      </w:r>
      <w:r w:rsidRPr="008B4D5F">
        <w:rPr>
          <w:sz w:val="32"/>
          <w:szCs w:val="32"/>
        </w:rPr>
        <w:t>;</w:t>
      </w:r>
    </w:p>
    <w:p w:rsidR="00077DAA" w:rsidRPr="00077DAA" w:rsidRDefault="000E0FD3" w:rsidP="00077DAA">
      <w:pPr>
        <w:pStyle w:val="a5"/>
        <w:numPr>
          <w:ilvl w:val="0"/>
          <w:numId w:val="20"/>
        </w:numPr>
        <w:spacing w:after="0"/>
        <w:jc w:val="both"/>
        <w:rPr>
          <w:sz w:val="32"/>
          <w:szCs w:val="32"/>
        </w:rPr>
      </w:pPr>
      <w:r w:rsidRPr="008B4D5F">
        <w:rPr>
          <w:sz w:val="32"/>
          <w:szCs w:val="32"/>
        </w:rPr>
        <w:t>средние проценты вероятности успешности лечения для случаев лечения, г</w:t>
      </w:r>
      <w:r w:rsidR="00077DAA">
        <w:rPr>
          <w:sz w:val="32"/>
          <w:szCs w:val="32"/>
        </w:rPr>
        <w:t xml:space="preserve">де сроки установить невозможно  согласно </w:t>
      </w:r>
      <w:r w:rsidRPr="008B4D5F">
        <w:rPr>
          <w:sz w:val="32"/>
          <w:szCs w:val="32"/>
        </w:rPr>
        <w:t>Приложени</w:t>
      </w:r>
      <w:r w:rsidR="00077DAA">
        <w:rPr>
          <w:sz w:val="32"/>
          <w:szCs w:val="32"/>
        </w:rPr>
        <w:t>ю №</w:t>
      </w:r>
      <w:r w:rsidRPr="008B4D5F">
        <w:rPr>
          <w:sz w:val="32"/>
          <w:szCs w:val="32"/>
        </w:rPr>
        <w:t xml:space="preserve"> 2</w:t>
      </w:r>
      <w:r w:rsidR="00077DAA" w:rsidRPr="00077DAA">
        <w:rPr>
          <w:sz w:val="32"/>
          <w:szCs w:val="32"/>
        </w:rPr>
        <w:t xml:space="preserve"> к настоящему Положению (</w:t>
      </w:r>
      <w:r w:rsidR="00077DAA">
        <w:rPr>
          <w:sz w:val="32"/>
          <w:szCs w:val="32"/>
        </w:rPr>
        <w:t>прогнозируемые</w:t>
      </w:r>
      <w:r w:rsidR="00077DAA" w:rsidRPr="00077DAA">
        <w:rPr>
          <w:sz w:val="32"/>
          <w:szCs w:val="32"/>
        </w:rPr>
        <w:t xml:space="preserve"> гарантии)</w:t>
      </w:r>
      <w:r w:rsidR="00077DAA">
        <w:rPr>
          <w:sz w:val="32"/>
          <w:szCs w:val="32"/>
        </w:rPr>
        <w:t>.</w:t>
      </w:r>
    </w:p>
    <w:p w:rsidR="000E0FD3" w:rsidRPr="008B4D5F" w:rsidRDefault="000E0FD3" w:rsidP="00077DAA">
      <w:pPr>
        <w:pStyle w:val="a5"/>
        <w:spacing w:after="0"/>
        <w:jc w:val="both"/>
        <w:rPr>
          <w:sz w:val="32"/>
          <w:szCs w:val="32"/>
        </w:rPr>
      </w:pPr>
    </w:p>
    <w:p w:rsidR="001F7379" w:rsidRPr="008B4D5F" w:rsidRDefault="001F7379" w:rsidP="001F7379">
      <w:pPr>
        <w:pStyle w:val="a5"/>
        <w:spacing w:after="0"/>
        <w:ind w:firstLine="454"/>
        <w:jc w:val="both"/>
        <w:rPr>
          <w:b/>
          <w:sz w:val="32"/>
          <w:szCs w:val="32"/>
        </w:rPr>
      </w:pPr>
    </w:p>
    <w:p w:rsidR="000E0FD3" w:rsidRPr="008B4D5F" w:rsidRDefault="000E0FD3">
      <w:pPr>
        <w:pStyle w:val="a5"/>
        <w:spacing w:after="0"/>
        <w:jc w:val="right"/>
        <w:rPr>
          <w:rFonts w:ascii="Arial" w:hAnsi="Arial" w:cs="Arial"/>
          <w:b/>
          <w:i/>
          <w:sz w:val="32"/>
          <w:szCs w:val="32"/>
        </w:rPr>
      </w:pPr>
      <w:r w:rsidRPr="008B4D5F">
        <w:rPr>
          <w:rFonts w:ascii="Arial" w:hAnsi="Arial" w:cs="Arial"/>
          <w:b/>
          <w:i/>
          <w:sz w:val="32"/>
          <w:szCs w:val="32"/>
        </w:rPr>
        <w:t>Приложение 1</w:t>
      </w:r>
    </w:p>
    <w:p w:rsidR="000E0FD3" w:rsidRPr="008B4D5F" w:rsidRDefault="000E0FD3">
      <w:pPr>
        <w:pStyle w:val="a5"/>
        <w:spacing w:after="0"/>
        <w:jc w:val="center"/>
        <w:rPr>
          <w:b/>
          <w:sz w:val="32"/>
          <w:szCs w:val="32"/>
        </w:rPr>
      </w:pPr>
    </w:p>
    <w:p w:rsidR="000E0FD3" w:rsidRPr="008B4D5F" w:rsidRDefault="000E0FD3">
      <w:pPr>
        <w:pStyle w:val="a5"/>
        <w:spacing w:after="0"/>
        <w:jc w:val="center"/>
        <w:rPr>
          <w:b/>
          <w:sz w:val="32"/>
          <w:szCs w:val="32"/>
        </w:rPr>
      </w:pPr>
      <w:r w:rsidRPr="008B4D5F">
        <w:rPr>
          <w:b/>
          <w:sz w:val="32"/>
          <w:szCs w:val="32"/>
        </w:rPr>
        <w:t xml:space="preserve">Средние гарантийные сроки и сроки службы, действующие в </w:t>
      </w:r>
      <w:r w:rsidR="00686D42">
        <w:rPr>
          <w:b/>
          <w:sz w:val="32"/>
          <w:szCs w:val="32"/>
        </w:rPr>
        <w:t>медицинской организации</w:t>
      </w:r>
    </w:p>
    <w:p w:rsidR="000E0FD3" w:rsidRPr="008B4D5F" w:rsidRDefault="000E0FD3">
      <w:pPr>
        <w:pStyle w:val="a5"/>
        <w:spacing w:after="0"/>
        <w:jc w:val="both"/>
        <w:rPr>
          <w:b/>
          <w:sz w:val="32"/>
          <w:szCs w:val="32"/>
        </w:rPr>
      </w:pPr>
    </w:p>
    <w:p w:rsidR="000E0FD3" w:rsidRPr="008B4D5F" w:rsidRDefault="000E0FD3">
      <w:pPr>
        <w:pStyle w:val="7"/>
        <w:jc w:val="center"/>
        <w:rPr>
          <w:szCs w:val="32"/>
        </w:rPr>
      </w:pPr>
      <w:r w:rsidRPr="008B4D5F">
        <w:rPr>
          <w:szCs w:val="32"/>
        </w:rPr>
        <w:t>Терапевтическая стоматология</w:t>
      </w:r>
    </w:p>
    <w:p w:rsidR="000E0FD3" w:rsidRPr="008B4D5F" w:rsidRDefault="000E0FD3">
      <w:pPr>
        <w:pStyle w:val="a5"/>
        <w:spacing w:after="0"/>
        <w:jc w:val="center"/>
        <w:rPr>
          <w:sz w:val="32"/>
          <w:szCs w:val="32"/>
        </w:rPr>
      </w:pPr>
      <w:r w:rsidRPr="008B4D5F">
        <w:rPr>
          <w:sz w:val="32"/>
          <w:szCs w:val="32"/>
        </w:rPr>
        <w:t xml:space="preserve">Постановка пломб, эстетическая реставрация </w:t>
      </w:r>
    </w:p>
    <w:p w:rsidR="000E0FD3" w:rsidRPr="008B4D5F" w:rsidRDefault="000E0FD3">
      <w:pPr>
        <w:pStyle w:val="a5"/>
        <w:spacing w:after="0"/>
        <w:jc w:val="center"/>
        <w:rPr>
          <w:b/>
          <w:sz w:val="32"/>
          <w:szCs w:val="32"/>
        </w:rPr>
      </w:pPr>
      <w:r w:rsidRPr="008B4D5F">
        <w:rPr>
          <w:sz w:val="32"/>
          <w:szCs w:val="32"/>
        </w:rPr>
        <w:lastRenderedPageBreak/>
        <w:t>(годы, месяцы)</w:t>
      </w:r>
    </w:p>
    <w:p w:rsidR="000E0FD3" w:rsidRPr="008B4D5F" w:rsidRDefault="000E0FD3">
      <w:pPr>
        <w:pStyle w:val="a5"/>
        <w:spacing w:after="0"/>
        <w:jc w:val="both"/>
        <w:rPr>
          <w:b/>
          <w:sz w:val="32"/>
          <w:szCs w:val="32"/>
        </w:rPr>
      </w:pPr>
    </w:p>
    <w:tbl>
      <w:tblPr>
        <w:tblW w:w="0" w:type="auto"/>
        <w:tblInd w:w="-244" w:type="dxa"/>
        <w:tblLayout w:type="fixed"/>
        <w:tblCellMar>
          <w:left w:w="40" w:type="dxa"/>
          <w:right w:w="40" w:type="dxa"/>
        </w:tblCellMar>
        <w:tblLook w:val="0000" w:firstRow="0" w:lastRow="0" w:firstColumn="0" w:lastColumn="0" w:noHBand="0" w:noVBand="0"/>
      </w:tblPr>
      <w:tblGrid>
        <w:gridCol w:w="7694"/>
        <w:gridCol w:w="1596"/>
        <w:gridCol w:w="1425"/>
      </w:tblGrid>
      <w:tr w:rsidR="000E0FD3" w:rsidRPr="008B4D5F" w:rsidTr="00077DAA">
        <w:tblPrEx>
          <w:tblCellMar>
            <w:top w:w="0" w:type="dxa"/>
            <w:bottom w:w="0" w:type="dxa"/>
          </w:tblCellMar>
        </w:tblPrEx>
        <w:trPr>
          <w:cantSplit/>
          <w:trHeight w:hRule="exact" w:val="840"/>
        </w:trPr>
        <w:tc>
          <w:tcPr>
            <w:tcW w:w="7694" w:type="dxa"/>
            <w:vMerge w:val="restart"/>
            <w:tcBorders>
              <w:top w:val="single" w:sz="6" w:space="0" w:color="auto"/>
              <w:left w:val="single" w:sz="6" w:space="0" w:color="auto"/>
              <w:right w:val="single" w:sz="6" w:space="0" w:color="auto"/>
            </w:tcBorders>
            <w:vAlign w:val="center"/>
          </w:tcPr>
          <w:p w:rsidR="000E0FD3" w:rsidRPr="008B4D5F" w:rsidRDefault="000E0FD3">
            <w:pPr>
              <w:pStyle w:val="6"/>
              <w:jc w:val="center"/>
              <w:rPr>
                <w:b/>
                <w:i/>
                <w:sz w:val="32"/>
                <w:szCs w:val="32"/>
              </w:rPr>
            </w:pPr>
            <w:r w:rsidRPr="008B4D5F">
              <w:rPr>
                <w:b/>
                <w:i/>
                <w:sz w:val="32"/>
                <w:szCs w:val="32"/>
              </w:rPr>
              <w:t>Виды работ:</w:t>
            </w:r>
          </w:p>
        </w:tc>
        <w:tc>
          <w:tcPr>
            <w:tcW w:w="3021" w:type="dxa"/>
            <w:gridSpan w:val="2"/>
            <w:tcBorders>
              <w:top w:val="single" w:sz="6" w:space="0" w:color="auto"/>
              <w:left w:val="single" w:sz="6" w:space="0" w:color="auto"/>
              <w:bottom w:val="single" w:sz="6" w:space="0" w:color="auto"/>
              <w:right w:val="single" w:sz="6" w:space="0" w:color="auto"/>
            </w:tcBorders>
          </w:tcPr>
          <w:p w:rsidR="000E0FD3" w:rsidRPr="008B4D5F" w:rsidRDefault="000E0FD3">
            <w:pPr>
              <w:pStyle w:val="1"/>
              <w:rPr>
                <w:b/>
                <w:i/>
                <w:sz w:val="32"/>
                <w:szCs w:val="32"/>
              </w:rPr>
            </w:pPr>
            <w:r w:rsidRPr="008B4D5F">
              <w:rPr>
                <w:b/>
                <w:i/>
                <w:sz w:val="32"/>
                <w:szCs w:val="32"/>
              </w:rPr>
              <w:t>Средние сроки</w:t>
            </w:r>
            <w:r w:rsidR="001F7379" w:rsidRPr="008B4D5F">
              <w:rPr>
                <w:b/>
                <w:i/>
                <w:sz w:val="32"/>
                <w:szCs w:val="32"/>
              </w:rPr>
              <w:t xml:space="preserve"> </w:t>
            </w:r>
            <w:r w:rsidR="00C50E33" w:rsidRPr="008B4D5F">
              <w:rPr>
                <w:b/>
                <w:i/>
                <w:sz w:val="32"/>
                <w:szCs w:val="32"/>
              </w:rPr>
              <w:t>в годах</w:t>
            </w:r>
            <w:r w:rsidR="00077DAA">
              <w:rPr>
                <w:b/>
                <w:i/>
                <w:sz w:val="32"/>
                <w:szCs w:val="32"/>
              </w:rPr>
              <w:t xml:space="preserve"> и в месяцах</w:t>
            </w:r>
          </w:p>
          <w:p w:rsidR="000E0FD3" w:rsidRPr="008B4D5F" w:rsidRDefault="000E0FD3">
            <w:pPr>
              <w:shd w:val="clear" w:color="auto" w:fill="FFFFFF"/>
              <w:rPr>
                <w:b/>
                <w:i/>
                <w:sz w:val="32"/>
                <w:szCs w:val="32"/>
              </w:rPr>
            </w:pPr>
          </w:p>
        </w:tc>
      </w:tr>
      <w:tr w:rsidR="000E0FD3" w:rsidRPr="008B4D5F">
        <w:tblPrEx>
          <w:tblCellMar>
            <w:top w:w="0" w:type="dxa"/>
            <w:bottom w:w="0" w:type="dxa"/>
          </w:tblCellMar>
        </w:tblPrEx>
        <w:trPr>
          <w:cantSplit/>
          <w:trHeight w:hRule="exact" w:val="383"/>
        </w:trPr>
        <w:tc>
          <w:tcPr>
            <w:tcW w:w="7694" w:type="dxa"/>
            <w:vMerge/>
            <w:tcBorders>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p>
        </w:tc>
        <w:tc>
          <w:tcPr>
            <w:tcW w:w="1596" w:type="dxa"/>
            <w:tcBorders>
              <w:top w:val="single" w:sz="6" w:space="0" w:color="auto"/>
              <w:left w:val="single" w:sz="6" w:space="0" w:color="auto"/>
              <w:bottom w:val="single" w:sz="6" w:space="0" w:color="auto"/>
              <w:right w:val="dashSmallGap" w:sz="4" w:space="0" w:color="auto"/>
            </w:tcBorders>
          </w:tcPr>
          <w:p w:rsidR="000E0FD3" w:rsidRPr="008B4D5F" w:rsidRDefault="000E0FD3">
            <w:pPr>
              <w:shd w:val="clear" w:color="auto" w:fill="FFFFFF"/>
              <w:rPr>
                <w:b/>
                <w:sz w:val="32"/>
                <w:szCs w:val="32"/>
              </w:rPr>
            </w:pPr>
            <w:r w:rsidRPr="008B4D5F">
              <w:rPr>
                <w:b/>
                <w:color w:val="000000"/>
                <w:spacing w:val="-4"/>
                <w:sz w:val="32"/>
                <w:szCs w:val="32"/>
              </w:rPr>
              <w:t xml:space="preserve">Гарантийный                                     </w:t>
            </w:r>
          </w:p>
          <w:p w:rsidR="000E0FD3" w:rsidRPr="008B4D5F" w:rsidRDefault="000E0FD3">
            <w:pPr>
              <w:shd w:val="clear" w:color="auto" w:fill="FFFFFF"/>
              <w:rPr>
                <w:b/>
                <w:sz w:val="32"/>
                <w:szCs w:val="32"/>
              </w:rPr>
            </w:pPr>
          </w:p>
        </w:tc>
        <w:tc>
          <w:tcPr>
            <w:tcW w:w="1425" w:type="dxa"/>
            <w:tcBorders>
              <w:top w:val="single" w:sz="6" w:space="0" w:color="auto"/>
              <w:left w:val="dashSmallGap" w:sz="4" w:space="0" w:color="auto"/>
              <w:bottom w:val="single" w:sz="6" w:space="0" w:color="auto"/>
              <w:right w:val="single" w:sz="4" w:space="0" w:color="auto"/>
            </w:tcBorders>
          </w:tcPr>
          <w:p w:rsidR="000E0FD3" w:rsidRPr="008B4D5F" w:rsidRDefault="000E0FD3">
            <w:pPr>
              <w:shd w:val="clear" w:color="auto" w:fill="FFFFFF"/>
              <w:rPr>
                <w:b/>
                <w:sz w:val="32"/>
                <w:szCs w:val="32"/>
              </w:rPr>
            </w:pPr>
            <w:r w:rsidRPr="008B4D5F">
              <w:rPr>
                <w:b/>
                <w:sz w:val="32"/>
                <w:szCs w:val="32"/>
              </w:rPr>
              <w:t>Службы</w:t>
            </w:r>
          </w:p>
        </w:tc>
      </w:tr>
      <w:tr w:rsidR="000E0FD3" w:rsidRPr="008B4D5F" w:rsidTr="00DA599C">
        <w:tblPrEx>
          <w:tblCellMar>
            <w:top w:w="0" w:type="dxa"/>
            <w:bottom w:w="0" w:type="dxa"/>
          </w:tblCellMar>
        </w:tblPrEx>
        <w:trPr>
          <w:cantSplit/>
          <w:trHeight w:hRule="exact" w:val="127"/>
        </w:trPr>
        <w:tc>
          <w:tcPr>
            <w:tcW w:w="7694" w:type="dxa"/>
            <w:vMerge w:val="restart"/>
            <w:tcBorders>
              <w:top w:val="single" w:sz="6" w:space="0" w:color="auto"/>
              <w:left w:val="single" w:sz="6" w:space="0" w:color="auto"/>
              <w:right w:val="single" w:sz="6" w:space="0" w:color="auto"/>
            </w:tcBorders>
          </w:tcPr>
          <w:p w:rsidR="000E0FD3" w:rsidRPr="008B4D5F" w:rsidRDefault="000E0FD3">
            <w:pPr>
              <w:shd w:val="clear" w:color="auto" w:fill="FFFFFF"/>
              <w:rPr>
                <w:b/>
                <w:sz w:val="32"/>
                <w:szCs w:val="32"/>
              </w:rPr>
            </w:pPr>
            <w:r w:rsidRPr="008B4D5F">
              <w:rPr>
                <w:b/>
                <w:color w:val="000000"/>
                <w:sz w:val="32"/>
                <w:szCs w:val="32"/>
              </w:rPr>
              <w:t>Пломба из композиционного светоотверждаемого материала:</w:t>
            </w:r>
          </w:p>
        </w:tc>
        <w:tc>
          <w:tcPr>
            <w:tcW w:w="1596" w:type="dxa"/>
            <w:tcBorders>
              <w:top w:val="single" w:sz="6" w:space="0" w:color="auto"/>
              <w:left w:val="single" w:sz="6" w:space="0" w:color="auto"/>
              <w:right w:val="single" w:sz="6" w:space="0" w:color="auto"/>
            </w:tcBorders>
          </w:tcPr>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c>
          <w:tcPr>
            <w:tcW w:w="1425" w:type="dxa"/>
            <w:tcBorders>
              <w:top w:val="single" w:sz="6" w:space="0" w:color="auto"/>
              <w:left w:val="single" w:sz="6" w:space="0" w:color="auto"/>
              <w:right w:val="single" w:sz="6" w:space="0" w:color="auto"/>
            </w:tcBorders>
          </w:tcPr>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r>
      <w:tr w:rsidR="000E0FD3" w:rsidRPr="008B4D5F" w:rsidTr="006F6CA3">
        <w:tblPrEx>
          <w:tblCellMar>
            <w:top w:w="0" w:type="dxa"/>
            <w:bottom w:w="0" w:type="dxa"/>
          </w:tblCellMar>
        </w:tblPrEx>
        <w:trPr>
          <w:cantSplit/>
          <w:trHeight w:hRule="exact" w:val="324"/>
        </w:trPr>
        <w:tc>
          <w:tcPr>
            <w:tcW w:w="7694" w:type="dxa"/>
            <w:vMerge/>
            <w:tcBorders>
              <w:left w:val="single" w:sz="6" w:space="0" w:color="auto"/>
              <w:right w:val="single" w:sz="6" w:space="0" w:color="auto"/>
            </w:tcBorders>
          </w:tcPr>
          <w:p w:rsidR="000E0FD3" w:rsidRPr="008B4D5F" w:rsidRDefault="000E0FD3">
            <w:pPr>
              <w:shd w:val="clear" w:color="auto" w:fill="FFFFFF"/>
              <w:rPr>
                <w:b/>
                <w:sz w:val="32"/>
                <w:szCs w:val="32"/>
              </w:rPr>
            </w:pPr>
          </w:p>
        </w:tc>
        <w:tc>
          <w:tcPr>
            <w:tcW w:w="1596" w:type="dxa"/>
            <w:tcBorders>
              <w:left w:val="single" w:sz="6" w:space="0" w:color="auto"/>
              <w:right w:val="single" w:sz="6" w:space="0" w:color="auto"/>
            </w:tcBorders>
          </w:tcPr>
          <w:p w:rsidR="000E0FD3" w:rsidRPr="008B4D5F" w:rsidRDefault="000E0FD3">
            <w:pPr>
              <w:shd w:val="clear" w:color="auto" w:fill="FFFFFF"/>
              <w:jc w:val="center"/>
              <w:rPr>
                <w:sz w:val="32"/>
                <w:szCs w:val="32"/>
              </w:rPr>
            </w:pPr>
          </w:p>
          <w:p w:rsidR="000E0FD3" w:rsidRPr="008B4D5F" w:rsidRDefault="000E0FD3">
            <w:pPr>
              <w:shd w:val="clear" w:color="auto" w:fill="FFFFFF"/>
              <w:jc w:val="center"/>
              <w:rPr>
                <w:sz w:val="32"/>
                <w:szCs w:val="32"/>
              </w:rPr>
            </w:pPr>
          </w:p>
        </w:tc>
        <w:tc>
          <w:tcPr>
            <w:tcW w:w="1425" w:type="dxa"/>
            <w:tcBorders>
              <w:left w:val="single" w:sz="6" w:space="0" w:color="auto"/>
              <w:right w:val="single" w:sz="6" w:space="0" w:color="auto"/>
            </w:tcBorders>
          </w:tcPr>
          <w:p w:rsidR="000E0FD3" w:rsidRPr="008B4D5F" w:rsidRDefault="000E0FD3">
            <w:pPr>
              <w:shd w:val="clear" w:color="auto" w:fill="FFFFFF"/>
              <w:jc w:val="center"/>
              <w:rPr>
                <w:sz w:val="32"/>
                <w:szCs w:val="32"/>
              </w:rPr>
            </w:pPr>
          </w:p>
          <w:p w:rsidR="000E0FD3" w:rsidRPr="008B4D5F" w:rsidRDefault="000E0FD3">
            <w:pPr>
              <w:shd w:val="clear" w:color="auto" w:fill="FFFFFF"/>
              <w:jc w:val="center"/>
              <w:rPr>
                <w:sz w:val="32"/>
                <w:szCs w:val="32"/>
              </w:rPr>
            </w:pPr>
          </w:p>
        </w:tc>
      </w:tr>
      <w:tr w:rsidR="000E0FD3" w:rsidRPr="008B4D5F" w:rsidTr="006F6CA3">
        <w:tblPrEx>
          <w:tblCellMar>
            <w:top w:w="0" w:type="dxa"/>
            <w:bottom w:w="0" w:type="dxa"/>
          </w:tblCellMar>
        </w:tblPrEx>
        <w:trPr>
          <w:trHeight w:hRule="exact" w:val="481"/>
        </w:trPr>
        <w:tc>
          <w:tcPr>
            <w:tcW w:w="7694" w:type="dxa"/>
            <w:tcBorders>
              <w:left w:val="single" w:sz="6" w:space="0" w:color="auto"/>
              <w:right w:val="single" w:sz="6" w:space="0" w:color="auto"/>
            </w:tcBorders>
          </w:tcPr>
          <w:p w:rsidR="000E0FD3" w:rsidRPr="008B4D5F" w:rsidRDefault="000E0FD3">
            <w:pPr>
              <w:numPr>
                <w:ilvl w:val="0"/>
                <w:numId w:val="8"/>
              </w:numPr>
              <w:shd w:val="clear" w:color="auto" w:fill="FFFFFF"/>
              <w:rPr>
                <w:sz w:val="32"/>
                <w:szCs w:val="32"/>
              </w:rPr>
            </w:pPr>
            <w:r w:rsidRPr="008B4D5F">
              <w:rPr>
                <w:color w:val="000000"/>
                <w:spacing w:val="-7"/>
                <w:sz w:val="32"/>
                <w:szCs w:val="32"/>
              </w:rPr>
              <w:t xml:space="preserve">Кариес на жевательной поверхности </w:t>
            </w:r>
            <w:r w:rsidRPr="008B4D5F">
              <w:rPr>
                <w:color w:val="000000"/>
                <w:spacing w:val="-13"/>
                <w:sz w:val="32"/>
                <w:szCs w:val="32"/>
              </w:rPr>
              <w:t>зубов</w:t>
            </w:r>
          </w:p>
          <w:p w:rsidR="000E0FD3" w:rsidRPr="008B4D5F" w:rsidRDefault="000E0FD3">
            <w:pPr>
              <w:shd w:val="clear" w:color="auto" w:fill="FFFFFF"/>
              <w:rPr>
                <w:sz w:val="32"/>
                <w:szCs w:val="32"/>
              </w:rPr>
            </w:pPr>
          </w:p>
        </w:tc>
        <w:tc>
          <w:tcPr>
            <w:tcW w:w="1596" w:type="dxa"/>
            <w:tcBorders>
              <w:left w:val="single" w:sz="6" w:space="0" w:color="auto"/>
              <w:right w:val="single" w:sz="6" w:space="0" w:color="auto"/>
            </w:tcBorders>
          </w:tcPr>
          <w:p w:rsidR="000E0FD3" w:rsidRPr="00077DAA" w:rsidRDefault="006D7D3E" w:rsidP="006D7D3E">
            <w:pPr>
              <w:shd w:val="clear" w:color="auto" w:fill="FFFFFF"/>
              <w:jc w:val="center"/>
              <w:rPr>
                <w:sz w:val="32"/>
                <w:szCs w:val="32"/>
              </w:rPr>
            </w:pPr>
            <w:r w:rsidRPr="00077DAA">
              <w:rPr>
                <w:sz w:val="32"/>
                <w:szCs w:val="32"/>
              </w:rPr>
              <w:t>6 мес</w:t>
            </w:r>
            <w:r w:rsidR="00077DAA" w:rsidRPr="00077DAA">
              <w:rPr>
                <w:sz w:val="32"/>
                <w:szCs w:val="32"/>
              </w:rPr>
              <w:t>.</w:t>
            </w:r>
          </w:p>
          <w:p w:rsidR="000E0FD3" w:rsidRPr="00077DAA" w:rsidRDefault="000E0FD3" w:rsidP="006D7D3E">
            <w:pPr>
              <w:shd w:val="clear" w:color="auto" w:fill="FFFFFF"/>
              <w:jc w:val="center"/>
              <w:rPr>
                <w:sz w:val="32"/>
                <w:szCs w:val="32"/>
              </w:rPr>
            </w:pPr>
          </w:p>
        </w:tc>
        <w:tc>
          <w:tcPr>
            <w:tcW w:w="1425" w:type="dxa"/>
            <w:tcBorders>
              <w:left w:val="single" w:sz="6" w:space="0" w:color="auto"/>
              <w:right w:val="single" w:sz="6" w:space="0" w:color="auto"/>
            </w:tcBorders>
          </w:tcPr>
          <w:p w:rsidR="000E0FD3" w:rsidRPr="008B4D5F" w:rsidRDefault="00D43DFD">
            <w:pPr>
              <w:shd w:val="clear" w:color="auto" w:fill="FFFFFF"/>
              <w:jc w:val="center"/>
              <w:rPr>
                <w:sz w:val="32"/>
                <w:szCs w:val="32"/>
              </w:rPr>
            </w:pPr>
            <w:r w:rsidRPr="008B4D5F">
              <w:rPr>
                <w:sz w:val="32"/>
                <w:szCs w:val="32"/>
              </w:rPr>
              <w:t>2</w:t>
            </w:r>
            <w:r w:rsidR="00077DAA">
              <w:rPr>
                <w:sz w:val="32"/>
                <w:szCs w:val="32"/>
              </w:rPr>
              <w:t>г.</w:t>
            </w:r>
          </w:p>
          <w:p w:rsidR="000E0FD3" w:rsidRPr="008B4D5F" w:rsidRDefault="000E0FD3">
            <w:pPr>
              <w:shd w:val="clear" w:color="auto" w:fill="FFFFFF"/>
              <w:jc w:val="center"/>
              <w:rPr>
                <w:sz w:val="32"/>
                <w:szCs w:val="32"/>
              </w:rPr>
            </w:pPr>
          </w:p>
        </w:tc>
      </w:tr>
      <w:tr w:rsidR="006D7D3E" w:rsidRPr="008B4D5F" w:rsidTr="006F6CA3">
        <w:tblPrEx>
          <w:tblCellMar>
            <w:top w:w="0" w:type="dxa"/>
            <w:bottom w:w="0" w:type="dxa"/>
          </w:tblCellMar>
        </w:tblPrEx>
        <w:trPr>
          <w:cantSplit/>
          <w:trHeight w:hRule="exact" w:val="788"/>
        </w:trPr>
        <w:tc>
          <w:tcPr>
            <w:tcW w:w="7694" w:type="dxa"/>
            <w:vMerge w:val="restart"/>
            <w:tcBorders>
              <w:left w:val="single" w:sz="6" w:space="0" w:color="auto"/>
              <w:right w:val="single" w:sz="6" w:space="0" w:color="auto"/>
            </w:tcBorders>
          </w:tcPr>
          <w:p w:rsidR="006D7D3E" w:rsidRPr="008B4D5F" w:rsidRDefault="006D7D3E">
            <w:pPr>
              <w:widowControl w:val="0"/>
              <w:numPr>
                <w:ilvl w:val="0"/>
                <w:numId w:val="8"/>
              </w:numPr>
              <w:shd w:val="clear" w:color="auto" w:fill="FFFFFF"/>
              <w:rPr>
                <w:color w:val="000000"/>
                <w:spacing w:val="-7"/>
                <w:sz w:val="32"/>
                <w:szCs w:val="32"/>
              </w:rPr>
            </w:pPr>
            <w:r w:rsidRPr="008B4D5F">
              <w:rPr>
                <w:color w:val="000000"/>
                <w:spacing w:val="-7"/>
                <w:sz w:val="32"/>
                <w:szCs w:val="32"/>
              </w:rPr>
              <w:t>Кариес на контактной поверхности малых и больших  боковых зубов</w:t>
            </w:r>
          </w:p>
          <w:p w:rsidR="006D7D3E" w:rsidRPr="008B4D5F" w:rsidRDefault="006D7D3E">
            <w:pPr>
              <w:shd w:val="clear" w:color="auto" w:fill="FFFFFF"/>
              <w:ind w:left="510"/>
              <w:rPr>
                <w:sz w:val="32"/>
                <w:szCs w:val="32"/>
              </w:rPr>
            </w:pPr>
          </w:p>
          <w:p w:rsidR="006D7D3E" w:rsidRPr="008B4D5F" w:rsidRDefault="006D7D3E">
            <w:pPr>
              <w:shd w:val="clear" w:color="auto" w:fill="FFFFFF"/>
              <w:rPr>
                <w:sz w:val="32"/>
                <w:szCs w:val="32"/>
              </w:rPr>
            </w:pPr>
          </w:p>
        </w:tc>
        <w:tc>
          <w:tcPr>
            <w:tcW w:w="1596" w:type="dxa"/>
            <w:tcBorders>
              <w:left w:val="single" w:sz="6" w:space="0" w:color="auto"/>
              <w:right w:val="single" w:sz="6" w:space="0" w:color="auto"/>
            </w:tcBorders>
          </w:tcPr>
          <w:p w:rsidR="006D7D3E" w:rsidRPr="00077DAA" w:rsidRDefault="006D7D3E" w:rsidP="006D7D3E">
            <w:pPr>
              <w:jc w:val="center"/>
            </w:pPr>
            <w:r w:rsidRPr="00077DAA">
              <w:rPr>
                <w:sz w:val="32"/>
                <w:szCs w:val="32"/>
              </w:rPr>
              <w:t>6 мес</w:t>
            </w:r>
            <w:r w:rsidR="00077DAA" w:rsidRPr="00077DAA">
              <w:rPr>
                <w:sz w:val="32"/>
                <w:szCs w:val="32"/>
              </w:rPr>
              <w:t>.</w:t>
            </w:r>
          </w:p>
        </w:tc>
        <w:tc>
          <w:tcPr>
            <w:tcW w:w="1425" w:type="dxa"/>
            <w:tcBorders>
              <w:left w:val="single" w:sz="6" w:space="0" w:color="auto"/>
              <w:right w:val="single" w:sz="6" w:space="0" w:color="auto"/>
            </w:tcBorders>
          </w:tcPr>
          <w:p w:rsidR="006D7D3E" w:rsidRPr="008B4D5F" w:rsidRDefault="006D7D3E">
            <w:pPr>
              <w:shd w:val="clear" w:color="auto" w:fill="FFFFFF"/>
              <w:jc w:val="center"/>
              <w:rPr>
                <w:sz w:val="32"/>
                <w:szCs w:val="32"/>
              </w:rPr>
            </w:pPr>
            <w:r w:rsidRPr="008B4D5F">
              <w:rPr>
                <w:color w:val="000000"/>
                <w:sz w:val="32"/>
                <w:szCs w:val="32"/>
              </w:rPr>
              <w:t>2</w:t>
            </w:r>
            <w:r w:rsidR="00077DAA">
              <w:rPr>
                <w:color w:val="000000"/>
                <w:sz w:val="32"/>
                <w:szCs w:val="32"/>
              </w:rPr>
              <w:t>г.</w:t>
            </w:r>
          </w:p>
          <w:p w:rsidR="006D7D3E" w:rsidRPr="008B4D5F" w:rsidRDefault="006D7D3E">
            <w:pPr>
              <w:shd w:val="clear" w:color="auto" w:fill="FFFFFF"/>
              <w:jc w:val="center"/>
              <w:rPr>
                <w:sz w:val="32"/>
                <w:szCs w:val="32"/>
              </w:rPr>
            </w:pPr>
          </w:p>
        </w:tc>
      </w:tr>
      <w:tr w:rsidR="006D7D3E" w:rsidRPr="008B4D5F" w:rsidTr="006F6CA3">
        <w:tblPrEx>
          <w:tblCellMar>
            <w:top w:w="0" w:type="dxa"/>
            <w:bottom w:w="0" w:type="dxa"/>
          </w:tblCellMar>
        </w:tblPrEx>
        <w:trPr>
          <w:cantSplit/>
          <w:trHeight w:hRule="exact" w:val="80"/>
        </w:trPr>
        <w:tc>
          <w:tcPr>
            <w:tcW w:w="7694" w:type="dxa"/>
            <w:vMerge/>
            <w:tcBorders>
              <w:left w:val="single" w:sz="6" w:space="0" w:color="auto"/>
              <w:right w:val="single" w:sz="6" w:space="0" w:color="auto"/>
            </w:tcBorders>
          </w:tcPr>
          <w:p w:rsidR="006D7D3E" w:rsidRPr="008B4D5F" w:rsidRDefault="006D7D3E">
            <w:pPr>
              <w:numPr>
                <w:ilvl w:val="0"/>
                <w:numId w:val="8"/>
              </w:numPr>
              <w:shd w:val="clear" w:color="auto" w:fill="FFFFFF"/>
              <w:rPr>
                <w:sz w:val="32"/>
                <w:szCs w:val="32"/>
              </w:rPr>
            </w:pPr>
          </w:p>
        </w:tc>
        <w:tc>
          <w:tcPr>
            <w:tcW w:w="1596" w:type="dxa"/>
            <w:tcBorders>
              <w:left w:val="single" w:sz="6" w:space="0" w:color="auto"/>
              <w:right w:val="single" w:sz="6" w:space="0" w:color="auto"/>
            </w:tcBorders>
          </w:tcPr>
          <w:p w:rsidR="006D7D3E" w:rsidRPr="00077DAA" w:rsidRDefault="006D7D3E" w:rsidP="006D7D3E">
            <w:pPr>
              <w:jc w:val="center"/>
            </w:pPr>
            <w:r w:rsidRPr="00077DAA">
              <w:rPr>
                <w:sz w:val="32"/>
                <w:szCs w:val="32"/>
              </w:rPr>
              <w:t>6 мес</w:t>
            </w:r>
          </w:p>
        </w:tc>
        <w:tc>
          <w:tcPr>
            <w:tcW w:w="1425" w:type="dxa"/>
            <w:tcBorders>
              <w:left w:val="single" w:sz="6" w:space="0" w:color="auto"/>
              <w:right w:val="single" w:sz="6" w:space="0" w:color="auto"/>
            </w:tcBorders>
          </w:tcPr>
          <w:p w:rsidR="006D7D3E" w:rsidRPr="008B4D5F" w:rsidRDefault="006D7D3E">
            <w:pPr>
              <w:shd w:val="clear" w:color="auto" w:fill="FFFFFF"/>
              <w:jc w:val="center"/>
              <w:rPr>
                <w:sz w:val="32"/>
                <w:szCs w:val="32"/>
              </w:rPr>
            </w:pPr>
          </w:p>
          <w:p w:rsidR="006D7D3E" w:rsidRPr="008B4D5F" w:rsidRDefault="006D7D3E">
            <w:pPr>
              <w:shd w:val="clear" w:color="auto" w:fill="FFFFFF"/>
              <w:jc w:val="center"/>
              <w:rPr>
                <w:sz w:val="32"/>
                <w:szCs w:val="32"/>
              </w:rPr>
            </w:pPr>
          </w:p>
        </w:tc>
      </w:tr>
      <w:tr w:rsidR="006D7D3E" w:rsidRPr="008B4D5F" w:rsidTr="006F6CA3">
        <w:tblPrEx>
          <w:tblCellMar>
            <w:top w:w="0" w:type="dxa"/>
            <w:bottom w:w="0" w:type="dxa"/>
          </w:tblCellMar>
        </w:tblPrEx>
        <w:trPr>
          <w:trHeight w:hRule="exact" w:val="489"/>
        </w:trPr>
        <w:tc>
          <w:tcPr>
            <w:tcW w:w="7694" w:type="dxa"/>
            <w:tcBorders>
              <w:left w:val="single" w:sz="6" w:space="0" w:color="auto"/>
              <w:right w:val="single" w:sz="6" w:space="0" w:color="auto"/>
            </w:tcBorders>
          </w:tcPr>
          <w:p w:rsidR="006D7D3E" w:rsidRPr="008B4D5F" w:rsidRDefault="006D7D3E">
            <w:pPr>
              <w:numPr>
                <w:ilvl w:val="0"/>
                <w:numId w:val="8"/>
              </w:numPr>
              <w:shd w:val="clear" w:color="auto" w:fill="FFFFFF"/>
              <w:rPr>
                <w:sz w:val="32"/>
                <w:szCs w:val="32"/>
              </w:rPr>
            </w:pPr>
            <w:r w:rsidRPr="008B4D5F">
              <w:rPr>
                <w:color w:val="000000"/>
                <w:spacing w:val="-6"/>
                <w:sz w:val="32"/>
                <w:szCs w:val="32"/>
              </w:rPr>
              <w:t>Кариес на контактной поверхности резцов и клыков.</w:t>
            </w:r>
          </w:p>
        </w:tc>
        <w:tc>
          <w:tcPr>
            <w:tcW w:w="1596" w:type="dxa"/>
            <w:tcBorders>
              <w:left w:val="single" w:sz="6" w:space="0" w:color="auto"/>
              <w:right w:val="single" w:sz="6" w:space="0" w:color="auto"/>
            </w:tcBorders>
          </w:tcPr>
          <w:p w:rsidR="006D7D3E" w:rsidRPr="00077DAA" w:rsidRDefault="006D7D3E" w:rsidP="006D7D3E">
            <w:pPr>
              <w:jc w:val="center"/>
            </w:pPr>
            <w:r w:rsidRPr="00077DAA">
              <w:rPr>
                <w:sz w:val="32"/>
                <w:szCs w:val="32"/>
              </w:rPr>
              <w:t>6 мес</w:t>
            </w:r>
            <w:r w:rsidR="00077DAA">
              <w:rPr>
                <w:sz w:val="32"/>
                <w:szCs w:val="32"/>
              </w:rPr>
              <w:t>.</w:t>
            </w:r>
            <w:r w:rsidR="00077DAA" w:rsidRPr="00077DAA">
              <w:rPr>
                <w:sz w:val="32"/>
                <w:szCs w:val="32"/>
              </w:rPr>
              <w:t>.</w:t>
            </w:r>
          </w:p>
        </w:tc>
        <w:tc>
          <w:tcPr>
            <w:tcW w:w="1425" w:type="dxa"/>
            <w:tcBorders>
              <w:left w:val="single" w:sz="6" w:space="0" w:color="auto"/>
              <w:right w:val="single" w:sz="6" w:space="0" w:color="auto"/>
            </w:tcBorders>
          </w:tcPr>
          <w:p w:rsidR="006D7D3E" w:rsidRPr="008B4D5F" w:rsidRDefault="006D7D3E">
            <w:pPr>
              <w:shd w:val="clear" w:color="auto" w:fill="FFFFFF"/>
              <w:jc w:val="center"/>
              <w:rPr>
                <w:sz w:val="32"/>
                <w:szCs w:val="32"/>
              </w:rPr>
            </w:pPr>
            <w:r w:rsidRPr="008B4D5F">
              <w:rPr>
                <w:color w:val="000000"/>
                <w:sz w:val="32"/>
                <w:szCs w:val="32"/>
              </w:rPr>
              <w:t>2</w:t>
            </w:r>
            <w:r w:rsidR="00077DAA">
              <w:rPr>
                <w:color w:val="000000"/>
                <w:sz w:val="32"/>
                <w:szCs w:val="32"/>
              </w:rPr>
              <w:t>г.</w:t>
            </w:r>
          </w:p>
          <w:p w:rsidR="006D7D3E" w:rsidRPr="008B4D5F" w:rsidRDefault="006D7D3E">
            <w:pPr>
              <w:shd w:val="clear" w:color="auto" w:fill="FFFFFF"/>
              <w:jc w:val="center"/>
              <w:rPr>
                <w:sz w:val="32"/>
                <w:szCs w:val="32"/>
              </w:rPr>
            </w:pPr>
          </w:p>
        </w:tc>
      </w:tr>
      <w:tr w:rsidR="006D7D3E" w:rsidRPr="008B4D5F">
        <w:tblPrEx>
          <w:tblCellMar>
            <w:top w:w="0" w:type="dxa"/>
            <w:bottom w:w="0" w:type="dxa"/>
          </w:tblCellMar>
        </w:tblPrEx>
        <w:trPr>
          <w:cantSplit/>
          <w:trHeight w:hRule="exact" w:val="298"/>
        </w:trPr>
        <w:tc>
          <w:tcPr>
            <w:tcW w:w="7694" w:type="dxa"/>
            <w:vMerge w:val="restart"/>
            <w:tcBorders>
              <w:left w:val="single" w:sz="6" w:space="0" w:color="auto"/>
              <w:right w:val="single" w:sz="6" w:space="0" w:color="auto"/>
            </w:tcBorders>
          </w:tcPr>
          <w:p w:rsidR="006F6CA3" w:rsidRPr="006F6CA3" w:rsidRDefault="006D7D3E">
            <w:pPr>
              <w:numPr>
                <w:ilvl w:val="1"/>
                <w:numId w:val="8"/>
              </w:numPr>
              <w:shd w:val="clear" w:color="auto" w:fill="FFFFFF"/>
              <w:rPr>
                <w:sz w:val="32"/>
                <w:szCs w:val="32"/>
              </w:rPr>
            </w:pPr>
            <w:r w:rsidRPr="008B4D5F">
              <w:rPr>
                <w:color w:val="000000"/>
                <w:spacing w:val="-7"/>
                <w:sz w:val="32"/>
                <w:szCs w:val="32"/>
              </w:rPr>
              <w:t>Кариес на контактной поверхности</w:t>
            </w:r>
            <w:r w:rsidRPr="008B4D5F">
              <w:rPr>
                <w:color w:val="000000"/>
                <w:spacing w:val="-6"/>
                <w:sz w:val="32"/>
                <w:szCs w:val="32"/>
              </w:rPr>
              <w:t xml:space="preserve"> резцов с разрушением  угла коронки;</w:t>
            </w:r>
            <w:r w:rsidRPr="008B4D5F">
              <w:rPr>
                <w:color w:val="000000"/>
                <w:spacing w:val="-7"/>
                <w:sz w:val="32"/>
                <w:szCs w:val="32"/>
              </w:rPr>
              <w:t xml:space="preserve"> кариес в придесневой</w:t>
            </w:r>
          </w:p>
          <w:p w:rsidR="006F6CA3" w:rsidRPr="006F6CA3" w:rsidRDefault="006F6CA3">
            <w:pPr>
              <w:numPr>
                <w:ilvl w:val="1"/>
                <w:numId w:val="8"/>
              </w:numPr>
              <w:shd w:val="clear" w:color="auto" w:fill="FFFFFF"/>
              <w:rPr>
                <w:sz w:val="32"/>
                <w:szCs w:val="32"/>
              </w:rPr>
            </w:pPr>
          </w:p>
          <w:p w:rsidR="006F6CA3" w:rsidRPr="006F6CA3" w:rsidRDefault="006F6CA3">
            <w:pPr>
              <w:numPr>
                <w:ilvl w:val="1"/>
                <w:numId w:val="8"/>
              </w:numPr>
              <w:shd w:val="clear" w:color="auto" w:fill="FFFFFF"/>
              <w:rPr>
                <w:sz w:val="32"/>
                <w:szCs w:val="32"/>
              </w:rPr>
            </w:pPr>
          </w:p>
          <w:p w:rsidR="006F6CA3" w:rsidRPr="006F6CA3" w:rsidRDefault="006F6CA3">
            <w:pPr>
              <w:numPr>
                <w:ilvl w:val="1"/>
                <w:numId w:val="8"/>
              </w:numPr>
              <w:shd w:val="clear" w:color="auto" w:fill="FFFFFF"/>
              <w:rPr>
                <w:sz w:val="32"/>
                <w:szCs w:val="32"/>
              </w:rPr>
            </w:pPr>
          </w:p>
          <w:p w:rsidR="006D7D3E" w:rsidRPr="008B4D5F" w:rsidRDefault="006D7D3E">
            <w:pPr>
              <w:numPr>
                <w:ilvl w:val="1"/>
                <w:numId w:val="8"/>
              </w:numPr>
              <w:shd w:val="clear" w:color="auto" w:fill="FFFFFF"/>
              <w:rPr>
                <w:sz w:val="32"/>
                <w:szCs w:val="32"/>
              </w:rPr>
            </w:pPr>
            <w:r w:rsidRPr="008B4D5F">
              <w:rPr>
                <w:color w:val="000000"/>
                <w:spacing w:val="-7"/>
                <w:sz w:val="32"/>
                <w:szCs w:val="32"/>
              </w:rPr>
              <w:t xml:space="preserve"> области.</w:t>
            </w:r>
          </w:p>
        </w:tc>
        <w:tc>
          <w:tcPr>
            <w:tcW w:w="1596" w:type="dxa"/>
            <w:tcBorders>
              <w:left w:val="single" w:sz="6" w:space="0" w:color="auto"/>
              <w:right w:val="single" w:sz="6" w:space="0" w:color="auto"/>
            </w:tcBorders>
          </w:tcPr>
          <w:p w:rsidR="006D7D3E" w:rsidRPr="00077DAA" w:rsidRDefault="006D7D3E" w:rsidP="006D7D3E">
            <w:pPr>
              <w:jc w:val="center"/>
            </w:pPr>
          </w:p>
        </w:tc>
        <w:tc>
          <w:tcPr>
            <w:tcW w:w="1425" w:type="dxa"/>
            <w:tcBorders>
              <w:left w:val="single" w:sz="6" w:space="0" w:color="auto"/>
              <w:right w:val="single" w:sz="6" w:space="0" w:color="auto"/>
            </w:tcBorders>
          </w:tcPr>
          <w:p w:rsidR="006D7D3E" w:rsidRPr="008B4D5F" w:rsidRDefault="006D7D3E">
            <w:pPr>
              <w:shd w:val="clear" w:color="auto" w:fill="FFFFFF"/>
              <w:jc w:val="center"/>
              <w:rPr>
                <w:sz w:val="32"/>
                <w:szCs w:val="32"/>
              </w:rPr>
            </w:pPr>
          </w:p>
          <w:p w:rsidR="006D7D3E" w:rsidRPr="008B4D5F" w:rsidRDefault="006D7D3E">
            <w:pPr>
              <w:shd w:val="clear" w:color="auto" w:fill="FFFFFF"/>
              <w:jc w:val="center"/>
              <w:rPr>
                <w:sz w:val="32"/>
                <w:szCs w:val="32"/>
              </w:rPr>
            </w:pPr>
          </w:p>
        </w:tc>
      </w:tr>
      <w:tr w:rsidR="006D7D3E" w:rsidRPr="008B4D5F" w:rsidTr="006F6CA3">
        <w:tblPrEx>
          <w:tblCellMar>
            <w:top w:w="0" w:type="dxa"/>
            <w:bottom w:w="0" w:type="dxa"/>
          </w:tblCellMar>
        </w:tblPrEx>
        <w:trPr>
          <w:cantSplit/>
          <w:trHeight w:hRule="exact" w:val="574"/>
        </w:trPr>
        <w:tc>
          <w:tcPr>
            <w:tcW w:w="7694" w:type="dxa"/>
            <w:vMerge/>
            <w:tcBorders>
              <w:left w:val="single" w:sz="6" w:space="0" w:color="auto"/>
              <w:right w:val="single" w:sz="6" w:space="0" w:color="auto"/>
            </w:tcBorders>
          </w:tcPr>
          <w:p w:rsidR="006D7D3E" w:rsidRPr="008B4D5F" w:rsidRDefault="006D7D3E">
            <w:pPr>
              <w:numPr>
                <w:ilvl w:val="0"/>
                <w:numId w:val="8"/>
              </w:numPr>
              <w:shd w:val="clear" w:color="auto" w:fill="FFFFFF"/>
              <w:rPr>
                <w:sz w:val="32"/>
                <w:szCs w:val="32"/>
              </w:rPr>
            </w:pPr>
          </w:p>
        </w:tc>
        <w:tc>
          <w:tcPr>
            <w:tcW w:w="1596" w:type="dxa"/>
            <w:tcBorders>
              <w:left w:val="single" w:sz="6" w:space="0" w:color="auto"/>
              <w:right w:val="single" w:sz="6" w:space="0" w:color="auto"/>
            </w:tcBorders>
          </w:tcPr>
          <w:p w:rsidR="006D7D3E" w:rsidRPr="00077DAA" w:rsidRDefault="006D7D3E" w:rsidP="006D7D3E">
            <w:pPr>
              <w:jc w:val="center"/>
            </w:pPr>
            <w:r w:rsidRPr="00077DAA">
              <w:rPr>
                <w:sz w:val="32"/>
                <w:szCs w:val="32"/>
              </w:rPr>
              <w:t>6 мес</w:t>
            </w:r>
            <w:r w:rsidR="00077DAA" w:rsidRPr="00077DAA">
              <w:rPr>
                <w:sz w:val="32"/>
                <w:szCs w:val="32"/>
              </w:rPr>
              <w:t>.</w:t>
            </w:r>
          </w:p>
        </w:tc>
        <w:tc>
          <w:tcPr>
            <w:tcW w:w="1425" w:type="dxa"/>
            <w:tcBorders>
              <w:left w:val="single" w:sz="6" w:space="0" w:color="auto"/>
              <w:right w:val="single" w:sz="6" w:space="0" w:color="auto"/>
            </w:tcBorders>
          </w:tcPr>
          <w:p w:rsidR="006D7D3E" w:rsidRPr="008B4D5F" w:rsidRDefault="006D7D3E">
            <w:pPr>
              <w:shd w:val="clear" w:color="auto" w:fill="FFFFFF"/>
              <w:jc w:val="center"/>
              <w:rPr>
                <w:sz w:val="32"/>
                <w:szCs w:val="32"/>
              </w:rPr>
            </w:pPr>
            <w:r w:rsidRPr="008B4D5F">
              <w:rPr>
                <w:color w:val="000000"/>
                <w:sz w:val="32"/>
                <w:szCs w:val="32"/>
              </w:rPr>
              <w:t>2</w:t>
            </w:r>
            <w:r w:rsidR="00077DAA">
              <w:rPr>
                <w:color w:val="000000"/>
                <w:sz w:val="32"/>
                <w:szCs w:val="32"/>
              </w:rPr>
              <w:t>г.</w:t>
            </w:r>
          </w:p>
          <w:p w:rsidR="006D7D3E" w:rsidRPr="008B4D5F" w:rsidRDefault="006D7D3E">
            <w:pPr>
              <w:shd w:val="clear" w:color="auto" w:fill="FFFFFF"/>
              <w:jc w:val="center"/>
              <w:rPr>
                <w:sz w:val="32"/>
                <w:szCs w:val="32"/>
              </w:rPr>
            </w:pPr>
          </w:p>
        </w:tc>
      </w:tr>
      <w:tr w:rsidR="006D7D3E" w:rsidRPr="008B4D5F" w:rsidTr="006F6CA3">
        <w:tblPrEx>
          <w:tblCellMar>
            <w:top w:w="0" w:type="dxa"/>
            <w:bottom w:w="0" w:type="dxa"/>
          </w:tblCellMar>
        </w:tblPrEx>
        <w:trPr>
          <w:cantSplit/>
          <w:trHeight w:hRule="exact" w:val="513"/>
        </w:trPr>
        <w:tc>
          <w:tcPr>
            <w:tcW w:w="7694" w:type="dxa"/>
            <w:vMerge w:val="restart"/>
            <w:tcBorders>
              <w:left w:val="single" w:sz="6" w:space="0" w:color="auto"/>
              <w:right w:val="single" w:sz="6" w:space="0" w:color="auto"/>
            </w:tcBorders>
          </w:tcPr>
          <w:p w:rsidR="006D7D3E" w:rsidRPr="008B4D5F" w:rsidRDefault="006D7D3E">
            <w:pPr>
              <w:numPr>
                <w:ilvl w:val="0"/>
                <w:numId w:val="8"/>
              </w:numPr>
              <w:shd w:val="clear" w:color="auto" w:fill="FFFFFF"/>
              <w:rPr>
                <w:color w:val="000000"/>
                <w:spacing w:val="-5"/>
                <w:sz w:val="32"/>
                <w:szCs w:val="32"/>
              </w:rPr>
            </w:pPr>
            <w:r w:rsidRPr="008B4D5F">
              <w:rPr>
                <w:color w:val="000000"/>
                <w:spacing w:val="-8"/>
                <w:sz w:val="32"/>
                <w:szCs w:val="32"/>
              </w:rPr>
              <w:t>Покрытие пломбировочным</w:t>
            </w:r>
            <w:r w:rsidRPr="008B4D5F">
              <w:rPr>
                <w:color w:val="000000"/>
                <w:spacing w:val="-7"/>
                <w:sz w:val="32"/>
                <w:szCs w:val="32"/>
              </w:rPr>
              <w:t xml:space="preserve"> материалом губной, пришеечной</w:t>
            </w:r>
            <w:r w:rsidRPr="008B4D5F">
              <w:rPr>
                <w:color w:val="000000"/>
                <w:spacing w:val="-6"/>
                <w:sz w:val="32"/>
                <w:szCs w:val="32"/>
              </w:rPr>
              <w:t xml:space="preserve"> поверхности зубов </w:t>
            </w:r>
            <w:r w:rsidRPr="008B4D5F">
              <w:rPr>
                <w:color w:val="000000"/>
                <w:spacing w:val="-5"/>
                <w:sz w:val="32"/>
                <w:szCs w:val="32"/>
              </w:rPr>
              <w:t>всех групп (прямое винирование)</w:t>
            </w:r>
          </w:p>
          <w:p w:rsidR="006D7D3E" w:rsidRPr="008B4D5F" w:rsidRDefault="006D7D3E">
            <w:pPr>
              <w:shd w:val="clear" w:color="auto" w:fill="FFFFFF"/>
              <w:rPr>
                <w:sz w:val="32"/>
                <w:szCs w:val="32"/>
              </w:rPr>
            </w:pPr>
          </w:p>
          <w:p w:rsidR="006D7D3E" w:rsidRPr="008B4D5F" w:rsidRDefault="006D7D3E">
            <w:pPr>
              <w:shd w:val="clear" w:color="auto" w:fill="FFFFFF"/>
              <w:rPr>
                <w:sz w:val="32"/>
                <w:szCs w:val="32"/>
              </w:rPr>
            </w:pPr>
          </w:p>
        </w:tc>
        <w:tc>
          <w:tcPr>
            <w:tcW w:w="1596" w:type="dxa"/>
            <w:tcBorders>
              <w:left w:val="single" w:sz="6" w:space="0" w:color="auto"/>
              <w:right w:val="single" w:sz="6" w:space="0" w:color="auto"/>
            </w:tcBorders>
          </w:tcPr>
          <w:p w:rsidR="006D7D3E" w:rsidRPr="00077DAA" w:rsidRDefault="006D7D3E" w:rsidP="006D7D3E">
            <w:pPr>
              <w:jc w:val="center"/>
            </w:pPr>
          </w:p>
        </w:tc>
        <w:tc>
          <w:tcPr>
            <w:tcW w:w="1425" w:type="dxa"/>
            <w:tcBorders>
              <w:left w:val="single" w:sz="6" w:space="0" w:color="auto"/>
              <w:right w:val="single" w:sz="6" w:space="0" w:color="auto"/>
            </w:tcBorders>
          </w:tcPr>
          <w:p w:rsidR="006D7D3E" w:rsidRPr="008B4D5F" w:rsidRDefault="006D7D3E">
            <w:pPr>
              <w:shd w:val="clear" w:color="auto" w:fill="FFFFFF"/>
              <w:jc w:val="center"/>
              <w:rPr>
                <w:sz w:val="32"/>
                <w:szCs w:val="32"/>
              </w:rPr>
            </w:pPr>
          </w:p>
          <w:p w:rsidR="006D7D3E" w:rsidRPr="008B4D5F" w:rsidRDefault="006D7D3E">
            <w:pPr>
              <w:shd w:val="clear" w:color="auto" w:fill="FFFFFF"/>
              <w:jc w:val="center"/>
              <w:rPr>
                <w:sz w:val="32"/>
                <w:szCs w:val="32"/>
              </w:rPr>
            </w:pPr>
          </w:p>
        </w:tc>
      </w:tr>
      <w:tr w:rsidR="006D7D3E" w:rsidRPr="008B4D5F" w:rsidTr="006F6CA3">
        <w:tblPrEx>
          <w:tblCellMar>
            <w:top w:w="0" w:type="dxa"/>
            <w:bottom w:w="0" w:type="dxa"/>
          </w:tblCellMar>
        </w:tblPrEx>
        <w:trPr>
          <w:cantSplit/>
          <w:trHeight w:hRule="exact" w:val="840"/>
        </w:trPr>
        <w:tc>
          <w:tcPr>
            <w:tcW w:w="7694" w:type="dxa"/>
            <w:vMerge/>
            <w:tcBorders>
              <w:left w:val="single" w:sz="6" w:space="0" w:color="auto"/>
              <w:right w:val="single" w:sz="6" w:space="0" w:color="auto"/>
            </w:tcBorders>
          </w:tcPr>
          <w:p w:rsidR="006D7D3E" w:rsidRPr="008B4D5F" w:rsidRDefault="006D7D3E">
            <w:pPr>
              <w:shd w:val="clear" w:color="auto" w:fill="FFFFFF"/>
              <w:rPr>
                <w:sz w:val="32"/>
                <w:szCs w:val="32"/>
              </w:rPr>
            </w:pPr>
          </w:p>
        </w:tc>
        <w:tc>
          <w:tcPr>
            <w:tcW w:w="1596" w:type="dxa"/>
            <w:tcBorders>
              <w:left w:val="single" w:sz="6" w:space="0" w:color="auto"/>
              <w:right w:val="single" w:sz="6" w:space="0" w:color="auto"/>
            </w:tcBorders>
          </w:tcPr>
          <w:p w:rsidR="006D7D3E" w:rsidRPr="00077DAA" w:rsidRDefault="006D7D3E" w:rsidP="006D7D3E">
            <w:pPr>
              <w:jc w:val="center"/>
            </w:pPr>
            <w:r w:rsidRPr="00077DAA">
              <w:rPr>
                <w:sz w:val="32"/>
                <w:szCs w:val="32"/>
              </w:rPr>
              <w:t>6 мес</w:t>
            </w:r>
            <w:r w:rsidR="00077DAA" w:rsidRPr="00077DAA">
              <w:rPr>
                <w:sz w:val="32"/>
                <w:szCs w:val="32"/>
              </w:rPr>
              <w:t>.</w:t>
            </w:r>
          </w:p>
        </w:tc>
        <w:tc>
          <w:tcPr>
            <w:tcW w:w="1425" w:type="dxa"/>
            <w:tcBorders>
              <w:left w:val="single" w:sz="6" w:space="0" w:color="auto"/>
              <w:right w:val="single" w:sz="6" w:space="0" w:color="auto"/>
            </w:tcBorders>
            <w:vAlign w:val="bottom"/>
          </w:tcPr>
          <w:p w:rsidR="006D7D3E" w:rsidRPr="008B4D5F" w:rsidRDefault="006D7D3E">
            <w:pPr>
              <w:shd w:val="clear" w:color="auto" w:fill="FFFFFF"/>
              <w:jc w:val="center"/>
              <w:rPr>
                <w:sz w:val="32"/>
                <w:szCs w:val="32"/>
              </w:rPr>
            </w:pPr>
            <w:r w:rsidRPr="008B4D5F">
              <w:rPr>
                <w:color w:val="000000"/>
                <w:sz w:val="32"/>
                <w:szCs w:val="32"/>
              </w:rPr>
              <w:t>2</w:t>
            </w:r>
            <w:r w:rsidR="00077DAA">
              <w:rPr>
                <w:color w:val="000000"/>
                <w:sz w:val="32"/>
                <w:szCs w:val="32"/>
              </w:rPr>
              <w:t>г.</w:t>
            </w:r>
          </w:p>
          <w:p w:rsidR="006D7D3E" w:rsidRPr="008B4D5F" w:rsidRDefault="006D7D3E">
            <w:pPr>
              <w:shd w:val="clear" w:color="auto" w:fill="FFFFFF"/>
              <w:jc w:val="center"/>
              <w:rPr>
                <w:sz w:val="32"/>
                <w:szCs w:val="32"/>
              </w:rPr>
            </w:pPr>
          </w:p>
        </w:tc>
      </w:tr>
      <w:tr w:rsidR="000E0FD3" w:rsidRPr="008B4D5F">
        <w:tblPrEx>
          <w:tblCellMar>
            <w:top w:w="0" w:type="dxa"/>
            <w:bottom w:w="0" w:type="dxa"/>
          </w:tblCellMar>
        </w:tblPrEx>
        <w:trPr>
          <w:cantSplit/>
          <w:trHeight w:hRule="exact" w:val="723"/>
        </w:trPr>
        <w:tc>
          <w:tcPr>
            <w:tcW w:w="7694" w:type="dxa"/>
            <w:tcBorders>
              <w:top w:val="single" w:sz="4" w:space="0" w:color="auto"/>
              <w:left w:val="single" w:sz="6" w:space="0" w:color="auto"/>
              <w:right w:val="single" w:sz="6" w:space="0" w:color="auto"/>
            </w:tcBorders>
          </w:tcPr>
          <w:p w:rsidR="000E0FD3" w:rsidRPr="008B4D5F" w:rsidRDefault="000E0FD3">
            <w:pPr>
              <w:shd w:val="clear" w:color="auto" w:fill="FFFFFF"/>
              <w:rPr>
                <w:b/>
                <w:color w:val="000000"/>
                <w:sz w:val="32"/>
                <w:szCs w:val="32"/>
              </w:rPr>
            </w:pPr>
            <w:r w:rsidRPr="008B4D5F">
              <w:rPr>
                <w:b/>
                <w:color w:val="000000"/>
                <w:sz w:val="32"/>
                <w:szCs w:val="32"/>
              </w:rPr>
              <w:t xml:space="preserve">Пломба из стеклоиномерного цемента (СИЦ) </w:t>
            </w:r>
          </w:p>
          <w:p w:rsidR="000E0FD3" w:rsidRPr="008B4D5F" w:rsidRDefault="000E0FD3">
            <w:pPr>
              <w:shd w:val="clear" w:color="auto" w:fill="FFFFFF"/>
              <w:rPr>
                <w:b/>
                <w:color w:val="000000"/>
                <w:sz w:val="32"/>
                <w:szCs w:val="32"/>
              </w:rPr>
            </w:pPr>
            <w:r w:rsidRPr="008B4D5F">
              <w:rPr>
                <w:b/>
                <w:color w:val="000000"/>
                <w:sz w:val="32"/>
                <w:szCs w:val="32"/>
              </w:rPr>
              <w:t>по виду дефекта:</w:t>
            </w:r>
          </w:p>
        </w:tc>
        <w:tc>
          <w:tcPr>
            <w:tcW w:w="1596" w:type="dxa"/>
            <w:tcBorders>
              <w:top w:val="single" w:sz="4" w:space="0" w:color="auto"/>
              <w:left w:val="single" w:sz="6" w:space="0" w:color="auto"/>
              <w:right w:val="single" w:sz="6" w:space="0" w:color="auto"/>
            </w:tcBorders>
          </w:tcPr>
          <w:p w:rsidR="000E0FD3" w:rsidRPr="008B4D5F" w:rsidRDefault="000E0FD3">
            <w:pPr>
              <w:shd w:val="clear" w:color="auto" w:fill="FFFFFF"/>
              <w:jc w:val="center"/>
              <w:rPr>
                <w:sz w:val="32"/>
                <w:szCs w:val="32"/>
              </w:rPr>
            </w:pPr>
          </w:p>
        </w:tc>
        <w:tc>
          <w:tcPr>
            <w:tcW w:w="1425" w:type="dxa"/>
            <w:tcBorders>
              <w:top w:val="single" w:sz="4" w:space="0" w:color="auto"/>
              <w:left w:val="single" w:sz="6" w:space="0" w:color="auto"/>
              <w:right w:val="single" w:sz="6" w:space="0" w:color="auto"/>
            </w:tcBorders>
          </w:tcPr>
          <w:p w:rsidR="000E0FD3" w:rsidRPr="008B4D5F" w:rsidRDefault="000E0FD3">
            <w:pPr>
              <w:shd w:val="clear" w:color="auto" w:fill="FFFFFF"/>
              <w:jc w:val="center"/>
              <w:rPr>
                <w:sz w:val="32"/>
                <w:szCs w:val="32"/>
              </w:rPr>
            </w:pPr>
          </w:p>
        </w:tc>
      </w:tr>
      <w:tr w:rsidR="00BC7033" w:rsidRPr="008B4D5F">
        <w:tblPrEx>
          <w:tblCellMar>
            <w:top w:w="0" w:type="dxa"/>
            <w:bottom w:w="0" w:type="dxa"/>
          </w:tblCellMar>
        </w:tblPrEx>
        <w:trPr>
          <w:cantSplit/>
          <w:trHeight w:hRule="exact" w:val="461"/>
        </w:trPr>
        <w:tc>
          <w:tcPr>
            <w:tcW w:w="7694" w:type="dxa"/>
            <w:tcBorders>
              <w:left w:val="single" w:sz="6" w:space="0" w:color="auto"/>
              <w:right w:val="single" w:sz="6" w:space="0" w:color="auto"/>
            </w:tcBorders>
          </w:tcPr>
          <w:p w:rsidR="00BC7033" w:rsidRPr="008B4D5F" w:rsidRDefault="00BC7033">
            <w:pPr>
              <w:numPr>
                <w:ilvl w:val="0"/>
                <w:numId w:val="10"/>
              </w:numPr>
              <w:shd w:val="clear" w:color="auto" w:fill="FFFFFF"/>
              <w:rPr>
                <w:sz w:val="32"/>
                <w:szCs w:val="32"/>
              </w:rPr>
            </w:pPr>
            <w:r w:rsidRPr="008B4D5F">
              <w:rPr>
                <w:color w:val="000000"/>
                <w:spacing w:val="-7"/>
                <w:sz w:val="32"/>
                <w:szCs w:val="32"/>
              </w:rPr>
              <w:t>Кариес на жевательной поверхности</w:t>
            </w:r>
            <w:r w:rsidRPr="008B4D5F">
              <w:rPr>
                <w:color w:val="000000"/>
                <w:spacing w:val="-12"/>
                <w:sz w:val="32"/>
                <w:szCs w:val="32"/>
              </w:rPr>
              <w:t xml:space="preserve"> зубов</w:t>
            </w:r>
          </w:p>
          <w:p w:rsidR="00BC7033" w:rsidRPr="008B4D5F" w:rsidRDefault="00BC7033">
            <w:pPr>
              <w:shd w:val="clear" w:color="auto" w:fill="FFFFFF"/>
              <w:rPr>
                <w:sz w:val="32"/>
                <w:szCs w:val="32"/>
              </w:rPr>
            </w:pPr>
          </w:p>
        </w:tc>
        <w:tc>
          <w:tcPr>
            <w:tcW w:w="1596" w:type="dxa"/>
            <w:tcBorders>
              <w:left w:val="single" w:sz="6" w:space="0" w:color="auto"/>
              <w:right w:val="single" w:sz="6" w:space="0" w:color="auto"/>
            </w:tcBorders>
          </w:tcPr>
          <w:p w:rsidR="00BC7033" w:rsidRPr="00077DAA" w:rsidRDefault="00BC7033" w:rsidP="00BC7033">
            <w:pPr>
              <w:jc w:val="center"/>
            </w:pPr>
            <w:r w:rsidRPr="00077DAA">
              <w:rPr>
                <w:sz w:val="32"/>
                <w:szCs w:val="32"/>
              </w:rPr>
              <w:t>6 мес</w:t>
            </w:r>
            <w:r w:rsidR="00077DAA" w:rsidRPr="00077DAA">
              <w:rPr>
                <w:sz w:val="32"/>
                <w:szCs w:val="32"/>
              </w:rPr>
              <w:t>.</w:t>
            </w:r>
          </w:p>
        </w:tc>
        <w:tc>
          <w:tcPr>
            <w:tcW w:w="1425" w:type="dxa"/>
            <w:tcBorders>
              <w:left w:val="single" w:sz="6" w:space="0" w:color="auto"/>
              <w:right w:val="single" w:sz="6" w:space="0" w:color="auto"/>
            </w:tcBorders>
          </w:tcPr>
          <w:p w:rsidR="00BC7033" w:rsidRPr="008B4D5F" w:rsidRDefault="00BC7033">
            <w:pPr>
              <w:shd w:val="clear" w:color="auto" w:fill="FFFFFF"/>
              <w:jc w:val="center"/>
              <w:rPr>
                <w:sz w:val="32"/>
                <w:szCs w:val="32"/>
              </w:rPr>
            </w:pPr>
            <w:r w:rsidRPr="008B4D5F">
              <w:rPr>
                <w:color w:val="000000"/>
                <w:sz w:val="32"/>
                <w:szCs w:val="32"/>
              </w:rPr>
              <w:t>1</w:t>
            </w:r>
            <w:r w:rsidR="00077DAA">
              <w:rPr>
                <w:color w:val="000000"/>
                <w:sz w:val="32"/>
                <w:szCs w:val="32"/>
              </w:rPr>
              <w:t>г.</w:t>
            </w:r>
          </w:p>
          <w:p w:rsidR="00BC7033" w:rsidRPr="008B4D5F" w:rsidRDefault="00BC7033">
            <w:pPr>
              <w:shd w:val="clear" w:color="auto" w:fill="FFFFFF"/>
              <w:jc w:val="center"/>
              <w:rPr>
                <w:sz w:val="32"/>
                <w:szCs w:val="32"/>
              </w:rPr>
            </w:pPr>
          </w:p>
        </w:tc>
      </w:tr>
      <w:tr w:rsidR="00BC7033" w:rsidRPr="008B4D5F">
        <w:tblPrEx>
          <w:tblCellMar>
            <w:top w:w="0" w:type="dxa"/>
            <w:bottom w:w="0" w:type="dxa"/>
          </w:tblCellMar>
        </w:tblPrEx>
        <w:trPr>
          <w:trHeight w:hRule="exact" w:val="413"/>
        </w:trPr>
        <w:tc>
          <w:tcPr>
            <w:tcW w:w="7694" w:type="dxa"/>
            <w:tcBorders>
              <w:left w:val="single" w:sz="6" w:space="0" w:color="auto"/>
              <w:right w:val="single" w:sz="6" w:space="0" w:color="auto"/>
            </w:tcBorders>
          </w:tcPr>
          <w:p w:rsidR="00BC7033" w:rsidRPr="008B4D5F" w:rsidRDefault="00BC7033">
            <w:pPr>
              <w:widowControl w:val="0"/>
              <w:numPr>
                <w:ilvl w:val="0"/>
                <w:numId w:val="9"/>
              </w:numPr>
              <w:shd w:val="clear" w:color="auto" w:fill="FFFFFF"/>
              <w:rPr>
                <w:color w:val="000000"/>
                <w:spacing w:val="-7"/>
                <w:sz w:val="32"/>
                <w:szCs w:val="32"/>
              </w:rPr>
            </w:pPr>
            <w:r w:rsidRPr="008B4D5F">
              <w:rPr>
                <w:color w:val="000000"/>
                <w:spacing w:val="-6"/>
                <w:sz w:val="32"/>
                <w:szCs w:val="32"/>
              </w:rPr>
              <w:t>Кариес на контактной поверхности</w:t>
            </w:r>
            <w:r w:rsidRPr="008B4D5F">
              <w:rPr>
                <w:color w:val="000000"/>
                <w:spacing w:val="-7"/>
                <w:sz w:val="32"/>
                <w:szCs w:val="32"/>
              </w:rPr>
              <w:t xml:space="preserve"> малых и больших боковых зубов.</w:t>
            </w:r>
          </w:p>
          <w:p w:rsidR="00BC7033" w:rsidRPr="008B4D5F" w:rsidRDefault="00BC7033">
            <w:pPr>
              <w:shd w:val="clear" w:color="auto" w:fill="FFFFFF"/>
              <w:rPr>
                <w:sz w:val="32"/>
                <w:szCs w:val="32"/>
              </w:rPr>
            </w:pPr>
            <w:r w:rsidRPr="008B4D5F">
              <w:rPr>
                <w:color w:val="000000"/>
                <w:spacing w:val="-7"/>
                <w:sz w:val="32"/>
                <w:szCs w:val="32"/>
              </w:rPr>
              <w:t xml:space="preserve">      </w:t>
            </w:r>
          </w:p>
        </w:tc>
        <w:tc>
          <w:tcPr>
            <w:tcW w:w="1596" w:type="dxa"/>
            <w:tcBorders>
              <w:left w:val="single" w:sz="6" w:space="0" w:color="auto"/>
              <w:right w:val="single" w:sz="6" w:space="0" w:color="auto"/>
            </w:tcBorders>
          </w:tcPr>
          <w:p w:rsidR="00BC7033" w:rsidRPr="00077DAA" w:rsidRDefault="00BC7033" w:rsidP="00BC7033">
            <w:pPr>
              <w:jc w:val="center"/>
            </w:pPr>
            <w:r w:rsidRPr="00077DAA">
              <w:rPr>
                <w:sz w:val="32"/>
                <w:szCs w:val="32"/>
              </w:rPr>
              <w:t>6 мес</w:t>
            </w:r>
            <w:r w:rsidR="00077DAA" w:rsidRPr="00077DAA">
              <w:rPr>
                <w:sz w:val="32"/>
                <w:szCs w:val="32"/>
              </w:rPr>
              <w:t>.</w:t>
            </w:r>
          </w:p>
        </w:tc>
        <w:tc>
          <w:tcPr>
            <w:tcW w:w="1425" w:type="dxa"/>
            <w:tcBorders>
              <w:left w:val="single" w:sz="6" w:space="0" w:color="auto"/>
              <w:right w:val="single" w:sz="6" w:space="0" w:color="auto"/>
            </w:tcBorders>
          </w:tcPr>
          <w:p w:rsidR="00BC7033" w:rsidRPr="008B4D5F" w:rsidRDefault="00BC7033">
            <w:pPr>
              <w:shd w:val="clear" w:color="auto" w:fill="FFFFFF"/>
              <w:jc w:val="center"/>
              <w:rPr>
                <w:sz w:val="32"/>
                <w:szCs w:val="32"/>
              </w:rPr>
            </w:pPr>
            <w:r w:rsidRPr="008B4D5F">
              <w:rPr>
                <w:color w:val="000000"/>
                <w:sz w:val="32"/>
                <w:szCs w:val="32"/>
              </w:rPr>
              <w:t>1</w:t>
            </w:r>
            <w:r w:rsidR="00077DAA">
              <w:rPr>
                <w:color w:val="000000"/>
                <w:sz w:val="32"/>
                <w:szCs w:val="32"/>
              </w:rPr>
              <w:t>г.</w:t>
            </w:r>
          </w:p>
          <w:p w:rsidR="00BC7033" w:rsidRPr="008B4D5F" w:rsidRDefault="00BC7033">
            <w:pPr>
              <w:shd w:val="clear" w:color="auto" w:fill="FFFFFF"/>
              <w:jc w:val="center"/>
              <w:rPr>
                <w:sz w:val="32"/>
                <w:szCs w:val="32"/>
              </w:rPr>
            </w:pPr>
          </w:p>
        </w:tc>
      </w:tr>
      <w:tr w:rsidR="00BC7033" w:rsidRPr="008B4D5F" w:rsidTr="006F6CA3">
        <w:tblPrEx>
          <w:tblCellMar>
            <w:top w:w="0" w:type="dxa"/>
            <w:bottom w:w="0" w:type="dxa"/>
          </w:tblCellMar>
        </w:tblPrEx>
        <w:trPr>
          <w:trHeight w:hRule="exact" w:val="437"/>
        </w:trPr>
        <w:tc>
          <w:tcPr>
            <w:tcW w:w="7694" w:type="dxa"/>
            <w:tcBorders>
              <w:left w:val="single" w:sz="6" w:space="0" w:color="auto"/>
              <w:right w:val="single" w:sz="6" w:space="0" w:color="auto"/>
            </w:tcBorders>
          </w:tcPr>
          <w:p w:rsidR="00BC7033" w:rsidRPr="008B4D5F" w:rsidRDefault="00BC7033">
            <w:pPr>
              <w:numPr>
                <w:ilvl w:val="0"/>
                <w:numId w:val="10"/>
              </w:numPr>
              <w:shd w:val="clear" w:color="auto" w:fill="FFFFFF"/>
              <w:rPr>
                <w:sz w:val="32"/>
                <w:szCs w:val="32"/>
              </w:rPr>
            </w:pPr>
            <w:r w:rsidRPr="008B4D5F">
              <w:rPr>
                <w:color w:val="000000"/>
                <w:spacing w:val="-7"/>
                <w:sz w:val="32"/>
                <w:szCs w:val="32"/>
              </w:rPr>
              <w:t>Кариес на контактной поверхности резцов и клыков.</w:t>
            </w:r>
          </w:p>
          <w:p w:rsidR="00BC7033" w:rsidRPr="008B4D5F" w:rsidRDefault="00BC7033">
            <w:pPr>
              <w:shd w:val="clear" w:color="auto" w:fill="FFFFFF"/>
              <w:rPr>
                <w:sz w:val="32"/>
                <w:szCs w:val="32"/>
              </w:rPr>
            </w:pPr>
          </w:p>
        </w:tc>
        <w:tc>
          <w:tcPr>
            <w:tcW w:w="1596" w:type="dxa"/>
            <w:tcBorders>
              <w:left w:val="single" w:sz="6" w:space="0" w:color="auto"/>
              <w:right w:val="single" w:sz="6" w:space="0" w:color="auto"/>
            </w:tcBorders>
          </w:tcPr>
          <w:p w:rsidR="00BC7033" w:rsidRPr="00077DAA" w:rsidRDefault="00BC7033" w:rsidP="00BC7033">
            <w:pPr>
              <w:jc w:val="center"/>
            </w:pPr>
            <w:r w:rsidRPr="00077DAA">
              <w:rPr>
                <w:sz w:val="32"/>
                <w:szCs w:val="32"/>
              </w:rPr>
              <w:t>6 мес</w:t>
            </w:r>
            <w:r w:rsidR="00077DAA" w:rsidRPr="00077DAA">
              <w:rPr>
                <w:sz w:val="32"/>
                <w:szCs w:val="32"/>
              </w:rPr>
              <w:t>.</w:t>
            </w:r>
          </w:p>
        </w:tc>
        <w:tc>
          <w:tcPr>
            <w:tcW w:w="1425" w:type="dxa"/>
            <w:tcBorders>
              <w:left w:val="single" w:sz="6" w:space="0" w:color="auto"/>
              <w:right w:val="single" w:sz="6" w:space="0" w:color="auto"/>
            </w:tcBorders>
          </w:tcPr>
          <w:p w:rsidR="00BC7033" w:rsidRPr="008B4D5F" w:rsidRDefault="00BC7033">
            <w:pPr>
              <w:shd w:val="clear" w:color="auto" w:fill="FFFFFF"/>
              <w:jc w:val="center"/>
              <w:rPr>
                <w:sz w:val="32"/>
                <w:szCs w:val="32"/>
              </w:rPr>
            </w:pPr>
            <w:r w:rsidRPr="008B4D5F">
              <w:rPr>
                <w:color w:val="000000"/>
                <w:sz w:val="32"/>
                <w:szCs w:val="32"/>
              </w:rPr>
              <w:t>1</w:t>
            </w:r>
            <w:r w:rsidR="00077DAA">
              <w:rPr>
                <w:color w:val="000000"/>
                <w:sz w:val="32"/>
                <w:szCs w:val="32"/>
              </w:rPr>
              <w:t>г.</w:t>
            </w:r>
          </w:p>
          <w:p w:rsidR="00BC7033" w:rsidRPr="008B4D5F" w:rsidRDefault="00BC7033">
            <w:pPr>
              <w:shd w:val="clear" w:color="auto" w:fill="FFFFFF"/>
              <w:jc w:val="center"/>
              <w:rPr>
                <w:sz w:val="32"/>
                <w:szCs w:val="32"/>
              </w:rPr>
            </w:pPr>
          </w:p>
        </w:tc>
      </w:tr>
      <w:tr w:rsidR="000E0FD3" w:rsidRPr="008B4D5F">
        <w:tblPrEx>
          <w:tblCellMar>
            <w:top w:w="0" w:type="dxa"/>
            <w:bottom w:w="0" w:type="dxa"/>
          </w:tblCellMar>
        </w:tblPrEx>
        <w:trPr>
          <w:cantSplit/>
          <w:trHeight w:hRule="exact" w:val="307"/>
        </w:trPr>
        <w:tc>
          <w:tcPr>
            <w:tcW w:w="7694" w:type="dxa"/>
            <w:vMerge w:val="restart"/>
            <w:tcBorders>
              <w:left w:val="single" w:sz="4" w:space="0" w:color="auto"/>
              <w:right w:val="single" w:sz="6" w:space="0" w:color="auto"/>
            </w:tcBorders>
          </w:tcPr>
          <w:p w:rsidR="000E0FD3" w:rsidRPr="008B4D5F" w:rsidRDefault="000E0FD3">
            <w:pPr>
              <w:widowControl w:val="0"/>
              <w:numPr>
                <w:ilvl w:val="0"/>
                <w:numId w:val="11"/>
              </w:numPr>
              <w:shd w:val="clear" w:color="auto" w:fill="FFFFFF"/>
              <w:rPr>
                <w:color w:val="000000"/>
                <w:spacing w:val="-6"/>
                <w:sz w:val="32"/>
                <w:szCs w:val="32"/>
              </w:rPr>
            </w:pPr>
            <w:r w:rsidRPr="008B4D5F">
              <w:rPr>
                <w:color w:val="000000"/>
                <w:spacing w:val="-6"/>
                <w:sz w:val="32"/>
                <w:szCs w:val="32"/>
              </w:rPr>
              <w:t>Кариес на контактной поверхности резцов с разрушением  угла коронки;</w:t>
            </w:r>
          </w:p>
          <w:p w:rsidR="000E0FD3" w:rsidRPr="008B4D5F" w:rsidRDefault="000E0FD3">
            <w:pPr>
              <w:shd w:val="clear" w:color="auto" w:fill="FFFFFF"/>
              <w:ind w:left="450"/>
              <w:rPr>
                <w:sz w:val="32"/>
                <w:szCs w:val="32"/>
              </w:rPr>
            </w:pPr>
            <w:r w:rsidRPr="008B4D5F">
              <w:rPr>
                <w:color w:val="000000"/>
                <w:spacing w:val="-6"/>
                <w:sz w:val="32"/>
                <w:szCs w:val="32"/>
              </w:rPr>
              <w:t xml:space="preserve">      </w:t>
            </w:r>
          </w:p>
        </w:tc>
        <w:tc>
          <w:tcPr>
            <w:tcW w:w="1596" w:type="dxa"/>
            <w:tcBorders>
              <w:left w:val="single" w:sz="6" w:space="0" w:color="auto"/>
              <w:right w:val="single" w:sz="6" w:space="0" w:color="auto"/>
            </w:tcBorders>
          </w:tcPr>
          <w:p w:rsidR="000E0FD3" w:rsidRPr="00077DAA" w:rsidRDefault="000E0FD3">
            <w:pPr>
              <w:shd w:val="clear" w:color="auto" w:fill="FFFFFF"/>
              <w:jc w:val="center"/>
              <w:rPr>
                <w:sz w:val="32"/>
                <w:szCs w:val="32"/>
              </w:rPr>
            </w:pPr>
          </w:p>
        </w:tc>
        <w:tc>
          <w:tcPr>
            <w:tcW w:w="1425" w:type="dxa"/>
            <w:tcBorders>
              <w:left w:val="single" w:sz="6" w:space="0" w:color="auto"/>
              <w:right w:val="single" w:sz="4" w:space="0" w:color="auto"/>
            </w:tcBorders>
          </w:tcPr>
          <w:p w:rsidR="000E0FD3" w:rsidRPr="008B4D5F" w:rsidRDefault="000E0FD3">
            <w:pPr>
              <w:shd w:val="clear" w:color="auto" w:fill="FFFFFF"/>
              <w:jc w:val="center"/>
              <w:rPr>
                <w:sz w:val="32"/>
                <w:szCs w:val="32"/>
              </w:rPr>
            </w:pPr>
          </w:p>
        </w:tc>
      </w:tr>
      <w:tr w:rsidR="000E0FD3" w:rsidRPr="008B4D5F" w:rsidTr="006F6CA3">
        <w:tblPrEx>
          <w:tblCellMar>
            <w:top w:w="0" w:type="dxa"/>
            <w:bottom w:w="0" w:type="dxa"/>
          </w:tblCellMar>
        </w:tblPrEx>
        <w:trPr>
          <w:cantSplit/>
          <w:trHeight w:hRule="exact" w:val="534"/>
        </w:trPr>
        <w:tc>
          <w:tcPr>
            <w:tcW w:w="7694" w:type="dxa"/>
            <w:vMerge/>
            <w:tcBorders>
              <w:left w:val="single" w:sz="4" w:space="0" w:color="auto"/>
              <w:right w:val="single" w:sz="6" w:space="0" w:color="auto"/>
            </w:tcBorders>
          </w:tcPr>
          <w:p w:rsidR="000E0FD3" w:rsidRPr="008B4D5F" w:rsidRDefault="000E0FD3">
            <w:pPr>
              <w:shd w:val="clear" w:color="auto" w:fill="FFFFFF"/>
              <w:rPr>
                <w:color w:val="000000"/>
                <w:spacing w:val="-6"/>
                <w:sz w:val="32"/>
                <w:szCs w:val="32"/>
              </w:rPr>
            </w:pPr>
          </w:p>
        </w:tc>
        <w:tc>
          <w:tcPr>
            <w:tcW w:w="1596" w:type="dxa"/>
            <w:tcBorders>
              <w:left w:val="single" w:sz="6" w:space="0" w:color="auto"/>
              <w:right w:val="single" w:sz="6" w:space="0" w:color="auto"/>
            </w:tcBorders>
          </w:tcPr>
          <w:p w:rsidR="000E0FD3" w:rsidRPr="00077DAA" w:rsidRDefault="000E0FD3">
            <w:pPr>
              <w:shd w:val="clear" w:color="auto" w:fill="FFFFFF"/>
              <w:jc w:val="center"/>
              <w:rPr>
                <w:color w:val="000000"/>
                <w:sz w:val="32"/>
                <w:szCs w:val="32"/>
              </w:rPr>
            </w:pPr>
            <w:r w:rsidRPr="00077DAA">
              <w:rPr>
                <w:color w:val="000000"/>
                <w:spacing w:val="-15"/>
                <w:sz w:val="32"/>
                <w:szCs w:val="32"/>
              </w:rPr>
              <w:t>1 мес</w:t>
            </w:r>
            <w:r w:rsidR="00077DAA" w:rsidRPr="00077DAA">
              <w:rPr>
                <w:color w:val="000000"/>
                <w:spacing w:val="-15"/>
                <w:sz w:val="32"/>
                <w:szCs w:val="32"/>
              </w:rPr>
              <w:t>.</w:t>
            </w:r>
          </w:p>
        </w:tc>
        <w:tc>
          <w:tcPr>
            <w:tcW w:w="1425" w:type="dxa"/>
            <w:tcBorders>
              <w:left w:val="single" w:sz="6" w:space="0" w:color="auto"/>
              <w:right w:val="single" w:sz="4" w:space="0" w:color="auto"/>
            </w:tcBorders>
          </w:tcPr>
          <w:p w:rsidR="00BC7033" w:rsidRPr="008B4D5F" w:rsidRDefault="00BC7033" w:rsidP="00BC7033">
            <w:pPr>
              <w:shd w:val="clear" w:color="auto" w:fill="FFFFFF"/>
              <w:jc w:val="center"/>
              <w:rPr>
                <w:sz w:val="32"/>
                <w:szCs w:val="32"/>
              </w:rPr>
            </w:pPr>
            <w:r>
              <w:rPr>
                <w:sz w:val="32"/>
                <w:szCs w:val="32"/>
              </w:rPr>
              <w:t>6 мес</w:t>
            </w:r>
            <w:r w:rsidR="006F6CA3">
              <w:rPr>
                <w:sz w:val="32"/>
                <w:szCs w:val="32"/>
              </w:rPr>
              <w:t>.</w:t>
            </w:r>
          </w:p>
          <w:p w:rsidR="000E0FD3" w:rsidRPr="008B4D5F" w:rsidRDefault="000E0FD3">
            <w:pPr>
              <w:shd w:val="clear" w:color="auto" w:fill="FFFFFF"/>
              <w:jc w:val="center"/>
              <w:rPr>
                <w:color w:val="000000"/>
                <w:sz w:val="32"/>
                <w:szCs w:val="32"/>
              </w:rPr>
            </w:pPr>
          </w:p>
        </w:tc>
      </w:tr>
      <w:tr w:rsidR="000E0FD3" w:rsidRPr="008B4D5F" w:rsidTr="006F6CA3">
        <w:tblPrEx>
          <w:tblCellMar>
            <w:top w:w="0" w:type="dxa"/>
            <w:bottom w:w="0" w:type="dxa"/>
          </w:tblCellMar>
        </w:tblPrEx>
        <w:trPr>
          <w:trHeight w:hRule="exact" w:val="428"/>
        </w:trPr>
        <w:tc>
          <w:tcPr>
            <w:tcW w:w="7694" w:type="dxa"/>
            <w:tcBorders>
              <w:left w:val="single" w:sz="4" w:space="0" w:color="auto"/>
              <w:bottom w:val="single" w:sz="4" w:space="0" w:color="auto"/>
              <w:right w:val="single" w:sz="6" w:space="0" w:color="auto"/>
            </w:tcBorders>
          </w:tcPr>
          <w:p w:rsidR="000E0FD3" w:rsidRPr="008B4D5F" w:rsidRDefault="000E0FD3">
            <w:pPr>
              <w:numPr>
                <w:ilvl w:val="0"/>
                <w:numId w:val="10"/>
              </w:numPr>
              <w:shd w:val="clear" w:color="auto" w:fill="FFFFFF"/>
              <w:rPr>
                <w:sz w:val="32"/>
                <w:szCs w:val="32"/>
              </w:rPr>
            </w:pPr>
            <w:r w:rsidRPr="008B4D5F">
              <w:rPr>
                <w:color w:val="000000"/>
                <w:spacing w:val="-7"/>
                <w:sz w:val="32"/>
                <w:szCs w:val="32"/>
              </w:rPr>
              <w:t>Кариес в придесневой области.</w:t>
            </w:r>
          </w:p>
        </w:tc>
        <w:tc>
          <w:tcPr>
            <w:tcW w:w="1596" w:type="dxa"/>
            <w:tcBorders>
              <w:left w:val="single" w:sz="6" w:space="0" w:color="auto"/>
              <w:bottom w:val="single" w:sz="4" w:space="0" w:color="auto"/>
              <w:right w:val="single" w:sz="6" w:space="0" w:color="auto"/>
            </w:tcBorders>
          </w:tcPr>
          <w:p w:rsidR="00BC7033" w:rsidRPr="00077DAA" w:rsidRDefault="00BC7033" w:rsidP="00BC7033">
            <w:pPr>
              <w:shd w:val="clear" w:color="auto" w:fill="FFFFFF"/>
              <w:jc w:val="center"/>
              <w:rPr>
                <w:sz w:val="32"/>
                <w:szCs w:val="32"/>
              </w:rPr>
            </w:pPr>
            <w:r w:rsidRPr="00077DAA">
              <w:rPr>
                <w:sz w:val="32"/>
                <w:szCs w:val="32"/>
              </w:rPr>
              <w:t>6 мес</w:t>
            </w:r>
            <w:r w:rsidR="00077DAA" w:rsidRPr="00077DAA">
              <w:rPr>
                <w:sz w:val="32"/>
                <w:szCs w:val="32"/>
              </w:rPr>
              <w:t>.</w:t>
            </w:r>
          </w:p>
          <w:p w:rsidR="000E0FD3" w:rsidRPr="00077DAA" w:rsidRDefault="000E0FD3">
            <w:pPr>
              <w:shd w:val="clear" w:color="auto" w:fill="FFFFFF"/>
              <w:jc w:val="center"/>
              <w:rPr>
                <w:sz w:val="32"/>
                <w:szCs w:val="32"/>
              </w:rPr>
            </w:pPr>
          </w:p>
        </w:tc>
        <w:tc>
          <w:tcPr>
            <w:tcW w:w="1425" w:type="dxa"/>
            <w:tcBorders>
              <w:left w:val="single" w:sz="6" w:space="0" w:color="auto"/>
              <w:bottom w:val="single" w:sz="4" w:space="0" w:color="auto"/>
              <w:right w:val="single" w:sz="4" w:space="0" w:color="auto"/>
            </w:tcBorders>
          </w:tcPr>
          <w:p w:rsidR="000E0FD3" w:rsidRPr="008B4D5F" w:rsidRDefault="000E0FD3">
            <w:pPr>
              <w:shd w:val="clear" w:color="auto" w:fill="FFFFFF"/>
              <w:jc w:val="center"/>
              <w:rPr>
                <w:sz w:val="32"/>
                <w:szCs w:val="32"/>
              </w:rPr>
            </w:pPr>
            <w:r w:rsidRPr="008B4D5F">
              <w:rPr>
                <w:color w:val="000000"/>
                <w:spacing w:val="-7"/>
                <w:sz w:val="32"/>
                <w:szCs w:val="32"/>
              </w:rPr>
              <w:t>1</w:t>
            </w:r>
            <w:r w:rsidR="00077DAA">
              <w:rPr>
                <w:color w:val="000000"/>
                <w:spacing w:val="-7"/>
                <w:sz w:val="32"/>
                <w:szCs w:val="32"/>
              </w:rPr>
              <w:t>г.</w:t>
            </w:r>
          </w:p>
          <w:p w:rsidR="000E0FD3" w:rsidRPr="008B4D5F" w:rsidRDefault="000E0FD3">
            <w:pPr>
              <w:shd w:val="clear" w:color="auto" w:fill="FFFFFF"/>
              <w:jc w:val="center"/>
              <w:rPr>
                <w:sz w:val="32"/>
                <w:szCs w:val="32"/>
              </w:rPr>
            </w:pPr>
          </w:p>
        </w:tc>
      </w:tr>
      <w:tr w:rsidR="000E0FD3" w:rsidRPr="008B4D5F" w:rsidTr="00077DAA">
        <w:tblPrEx>
          <w:tblCellMar>
            <w:top w:w="0" w:type="dxa"/>
            <w:bottom w:w="0" w:type="dxa"/>
          </w:tblCellMar>
        </w:tblPrEx>
        <w:trPr>
          <w:trHeight w:hRule="exact" w:val="440"/>
        </w:trPr>
        <w:tc>
          <w:tcPr>
            <w:tcW w:w="7694" w:type="dxa"/>
            <w:tcBorders>
              <w:top w:val="single" w:sz="4" w:space="0" w:color="auto"/>
              <w:left w:val="single" w:sz="4" w:space="0" w:color="auto"/>
              <w:right w:val="single" w:sz="6" w:space="0" w:color="auto"/>
            </w:tcBorders>
          </w:tcPr>
          <w:p w:rsidR="000E0FD3" w:rsidRPr="008B4D5F" w:rsidRDefault="000E0FD3">
            <w:pPr>
              <w:shd w:val="clear" w:color="auto" w:fill="FFFFFF"/>
              <w:rPr>
                <w:b/>
                <w:color w:val="000000"/>
                <w:spacing w:val="-6"/>
                <w:sz w:val="32"/>
                <w:szCs w:val="32"/>
              </w:rPr>
            </w:pPr>
            <w:r w:rsidRPr="008B4D5F">
              <w:rPr>
                <w:b/>
                <w:color w:val="000000"/>
                <w:spacing w:val="-6"/>
                <w:sz w:val="32"/>
                <w:szCs w:val="32"/>
              </w:rPr>
              <w:t xml:space="preserve">Наложение герметика: </w:t>
            </w:r>
          </w:p>
          <w:p w:rsidR="000E0FD3" w:rsidRPr="008B4D5F" w:rsidRDefault="000E0FD3">
            <w:pPr>
              <w:numPr>
                <w:ilvl w:val="0"/>
                <w:numId w:val="12"/>
              </w:num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shd w:val="clear" w:color="auto" w:fill="FFFFFF"/>
              <w:rPr>
                <w:color w:val="000000"/>
                <w:spacing w:val="-6"/>
                <w:sz w:val="32"/>
                <w:szCs w:val="32"/>
              </w:rPr>
            </w:pPr>
          </w:p>
          <w:p w:rsidR="000E0FD3" w:rsidRPr="008B4D5F" w:rsidRDefault="000E0FD3">
            <w:pPr>
              <w:numPr>
                <w:ilvl w:val="0"/>
                <w:numId w:val="10"/>
              </w:numPr>
              <w:shd w:val="clear" w:color="auto" w:fill="FFFFFF"/>
              <w:rPr>
                <w:color w:val="000000"/>
                <w:spacing w:val="-6"/>
                <w:sz w:val="32"/>
                <w:szCs w:val="32"/>
              </w:rPr>
            </w:pPr>
          </w:p>
          <w:p w:rsidR="000E0FD3" w:rsidRPr="008B4D5F" w:rsidRDefault="000E0FD3">
            <w:pPr>
              <w:numPr>
                <w:ilvl w:val="0"/>
                <w:numId w:val="10"/>
              </w:numPr>
              <w:shd w:val="clear" w:color="auto" w:fill="FFFFFF"/>
              <w:rPr>
                <w:color w:val="000000"/>
                <w:spacing w:val="-6"/>
                <w:sz w:val="32"/>
                <w:szCs w:val="32"/>
              </w:rPr>
            </w:pPr>
          </w:p>
          <w:p w:rsidR="000E0FD3" w:rsidRPr="008B4D5F" w:rsidRDefault="000E0FD3">
            <w:pPr>
              <w:numPr>
                <w:ilvl w:val="0"/>
                <w:numId w:val="10"/>
              </w:numPr>
              <w:shd w:val="clear" w:color="auto" w:fill="FFFFFF"/>
              <w:rPr>
                <w:color w:val="000000"/>
                <w:spacing w:val="-6"/>
                <w:sz w:val="32"/>
                <w:szCs w:val="32"/>
              </w:rPr>
            </w:pPr>
          </w:p>
          <w:p w:rsidR="000E0FD3" w:rsidRPr="008B4D5F" w:rsidRDefault="000E0FD3">
            <w:pPr>
              <w:numPr>
                <w:ilvl w:val="0"/>
                <w:numId w:val="10"/>
              </w:numPr>
              <w:shd w:val="clear" w:color="auto" w:fill="FFFFFF"/>
              <w:rPr>
                <w:color w:val="000000"/>
                <w:spacing w:val="-6"/>
                <w:sz w:val="32"/>
                <w:szCs w:val="32"/>
              </w:rPr>
            </w:pPr>
          </w:p>
          <w:p w:rsidR="000E0FD3" w:rsidRPr="008B4D5F" w:rsidRDefault="000E0FD3">
            <w:pPr>
              <w:numPr>
                <w:ilvl w:val="0"/>
                <w:numId w:val="10"/>
              </w:numPr>
              <w:shd w:val="clear" w:color="auto" w:fill="FFFFFF"/>
              <w:rPr>
                <w:color w:val="000000"/>
                <w:spacing w:val="-6"/>
                <w:sz w:val="32"/>
                <w:szCs w:val="32"/>
              </w:rPr>
            </w:pPr>
            <w:r w:rsidRPr="008B4D5F">
              <w:rPr>
                <w:color w:val="000000"/>
                <w:spacing w:val="-6"/>
                <w:sz w:val="32"/>
                <w:szCs w:val="32"/>
              </w:rPr>
              <w:t>из композита</w:t>
            </w:r>
          </w:p>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c>
          <w:tcPr>
            <w:tcW w:w="1596" w:type="dxa"/>
            <w:tcBorders>
              <w:top w:val="single" w:sz="4" w:space="0" w:color="auto"/>
              <w:left w:val="single" w:sz="6" w:space="0" w:color="auto"/>
              <w:right w:val="single" w:sz="6" w:space="0" w:color="auto"/>
            </w:tcBorders>
          </w:tcPr>
          <w:p w:rsidR="000E0FD3" w:rsidRPr="008B4D5F" w:rsidRDefault="000E0FD3">
            <w:pPr>
              <w:shd w:val="clear" w:color="auto" w:fill="FFFFFF"/>
              <w:jc w:val="center"/>
              <w:rPr>
                <w:sz w:val="32"/>
                <w:szCs w:val="32"/>
              </w:rPr>
            </w:pPr>
          </w:p>
        </w:tc>
        <w:tc>
          <w:tcPr>
            <w:tcW w:w="1425" w:type="dxa"/>
            <w:tcBorders>
              <w:top w:val="single" w:sz="4" w:space="0" w:color="auto"/>
              <w:left w:val="single" w:sz="6" w:space="0" w:color="auto"/>
              <w:right w:val="single" w:sz="4" w:space="0" w:color="auto"/>
            </w:tcBorders>
          </w:tcPr>
          <w:p w:rsidR="000E0FD3" w:rsidRPr="008B4D5F" w:rsidRDefault="000E0FD3">
            <w:pPr>
              <w:shd w:val="clear" w:color="auto" w:fill="FFFFFF"/>
              <w:jc w:val="center"/>
              <w:rPr>
                <w:color w:val="000000"/>
                <w:sz w:val="32"/>
                <w:szCs w:val="32"/>
              </w:rPr>
            </w:pPr>
          </w:p>
        </w:tc>
      </w:tr>
      <w:tr w:rsidR="000E0FD3" w:rsidRPr="008B4D5F">
        <w:tblPrEx>
          <w:tblCellMar>
            <w:top w:w="0" w:type="dxa"/>
            <w:bottom w:w="0" w:type="dxa"/>
          </w:tblCellMar>
        </w:tblPrEx>
        <w:trPr>
          <w:trHeight w:hRule="exact" w:val="307"/>
        </w:trPr>
        <w:tc>
          <w:tcPr>
            <w:tcW w:w="7694" w:type="dxa"/>
            <w:tcBorders>
              <w:left w:val="single" w:sz="4" w:space="0" w:color="auto"/>
              <w:right w:val="single" w:sz="6" w:space="0" w:color="auto"/>
            </w:tcBorders>
          </w:tcPr>
          <w:p w:rsidR="000E0FD3" w:rsidRPr="008B4D5F" w:rsidRDefault="000E0FD3">
            <w:pPr>
              <w:numPr>
                <w:ilvl w:val="0"/>
                <w:numId w:val="13"/>
              </w:numPr>
              <w:shd w:val="clear" w:color="auto" w:fill="FFFFFF"/>
              <w:rPr>
                <w:color w:val="000000"/>
                <w:spacing w:val="-6"/>
                <w:sz w:val="32"/>
                <w:szCs w:val="32"/>
              </w:rPr>
            </w:pPr>
            <w:r w:rsidRPr="008B4D5F">
              <w:rPr>
                <w:color w:val="000000"/>
                <w:spacing w:val="-6"/>
                <w:sz w:val="32"/>
                <w:szCs w:val="32"/>
              </w:rPr>
              <w:t>из композита</w:t>
            </w:r>
          </w:p>
        </w:tc>
        <w:tc>
          <w:tcPr>
            <w:tcW w:w="1596" w:type="dxa"/>
            <w:tcBorders>
              <w:left w:val="single" w:sz="6" w:space="0" w:color="auto"/>
              <w:right w:val="single" w:sz="6" w:space="0" w:color="auto"/>
            </w:tcBorders>
          </w:tcPr>
          <w:p w:rsidR="000E0FD3" w:rsidRPr="00077DAA" w:rsidRDefault="00BC7033">
            <w:pPr>
              <w:shd w:val="clear" w:color="auto" w:fill="FFFFFF"/>
              <w:jc w:val="center"/>
              <w:rPr>
                <w:sz w:val="32"/>
                <w:szCs w:val="32"/>
              </w:rPr>
            </w:pPr>
            <w:r w:rsidRPr="00077DAA">
              <w:rPr>
                <w:color w:val="000000"/>
                <w:sz w:val="32"/>
                <w:szCs w:val="32"/>
              </w:rPr>
              <w:t>1</w:t>
            </w:r>
            <w:r w:rsidR="00077DAA">
              <w:rPr>
                <w:color w:val="000000"/>
                <w:sz w:val="32"/>
                <w:szCs w:val="32"/>
              </w:rPr>
              <w:t>г.</w:t>
            </w:r>
          </w:p>
          <w:p w:rsidR="000E0FD3" w:rsidRPr="00DA599C" w:rsidRDefault="000E0FD3">
            <w:pPr>
              <w:shd w:val="clear" w:color="auto" w:fill="FFFFFF"/>
              <w:jc w:val="center"/>
              <w:rPr>
                <w:color w:val="000000"/>
                <w:sz w:val="32"/>
                <w:szCs w:val="32"/>
                <w:highlight w:val="yellow"/>
              </w:rPr>
            </w:pPr>
          </w:p>
        </w:tc>
        <w:tc>
          <w:tcPr>
            <w:tcW w:w="1425" w:type="dxa"/>
            <w:tcBorders>
              <w:left w:val="single" w:sz="6" w:space="0" w:color="auto"/>
              <w:right w:val="single" w:sz="4"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w:t>
            </w:r>
          </w:p>
        </w:tc>
      </w:tr>
      <w:tr w:rsidR="000E0FD3" w:rsidRPr="008B4D5F">
        <w:tblPrEx>
          <w:tblCellMar>
            <w:top w:w="0" w:type="dxa"/>
            <w:bottom w:w="0" w:type="dxa"/>
          </w:tblCellMar>
        </w:tblPrEx>
        <w:trPr>
          <w:trHeight w:hRule="exact" w:val="307"/>
        </w:trPr>
        <w:tc>
          <w:tcPr>
            <w:tcW w:w="7694" w:type="dxa"/>
            <w:tcBorders>
              <w:left w:val="single" w:sz="4" w:space="0" w:color="auto"/>
              <w:right w:val="single" w:sz="6" w:space="0" w:color="auto"/>
            </w:tcBorders>
          </w:tcPr>
          <w:p w:rsidR="000E0FD3" w:rsidRPr="008B4D5F" w:rsidRDefault="000E0FD3">
            <w:pPr>
              <w:numPr>
                <w:ilvl w:val="0"/>
                <w:numId w:val="10"/>
              </w:numPr>
              <w:shd w:val="clear" w:color="auto" w:fill="FFFFFF"/>
              <w:rPr>
                <w:sz w:val="32"/>
                <w:szCs w:val="32"/>
              </w:rPr>
            </w:pPr>
            <w:r w:rsidRPr="008B4D5F">
              <w:rPr>
                <w:color w:val="000000"/>
                <w:spacing w:val="-7"/>
                <w:sz w:val="32"/>
                <w:szCs w:val="32"/>
              </w:rPr>
              <w:t>из стекломерного цемента (СИЦ)</w:t>
            </w:r>
          </w:p>
          <w:p w:rsidR="000E0FD3" w:rsidRPr="008B4D5F" w:rsidRDefault="000E0FD3">
            <w:pPr>
              <w:shd w:val="clear" w:color="auto" w:fill="FFFFFF"/>
              <w:rPr>
                <w:sz w:val="32"/>
                <w:szCs w:val="32"/>
              </w:rPr>
            </w:pPr>
          </w:p>
        </w:tc>
        <w:tc>
          <w:tcPr>
            <w:tcW w:w="1596" w:type="dxa"/>
            <w:tcBorders>
              <w:left w:val="single" w:sz="6" w:space="0" w:color="auto"/>
              <w:right w:val="single" w:sz="6" w:space="0" w:color="auto"/>
            </w:tcBorders>
          </w:tcPr>
          <w:p w:rsidR="000E0FD3" w:rsidRPr="00077DAA" w:rsidRDefault="000E0FD3">
            <w:pPr>
              <w:shd w:val="clear" w:color="auto" w:fill="FFFFFF"/>
              <w:jc w:val="center"/>
              <w:rPr>
                <w:sz w:val="32"/>
                <w:szCs w:val="32"/>
              </w:rPr>
            </w:pPr>
            <w:r w:rsidRPr="00077DAA">
              <w:rPr>
                <w:color w:val="000000"/>
                <w:spacing w:val="-9"/>
                <w:sz w:val="32"/>
                <w:szCs w:val="32"/>
              </w:rPr>
              <w:t>3 мес</w:t>
            </w:r>
          </w:p>
          <w:p w:rsidR="000E0FD3" w:rsidRPr="00077DAA" w:rsidRDefault="000E0FD3">
            <w:pPr>
              <w:shd w:val="clear" w:color="auto" w:fill="FFFFFF"/>
              <w:jc w:val="center"/>
              <w:rPr>
                <w:sz w:val="32"/>
                <w:szCs w:val="32"/>
              </w:rPr>
            </w:pPr>
          </w:p>
        </w:tc>
        <w:tc>
          <w:tcPr>
            <w:tcW w:w="1425" w:type="dxa"/>
            <w:tcBorders>
              <w:left w:val="single" w:sz="6" w:space="0" w:color="auto"/>
              <w:right w:val="single" w:sz="4" w:space="0" w:color="auto"/>
            </w:tcBorders>
          </w:tcPr>
          <w:p w:rsidR="000E0FD3" w:rsidRPr="008B4D5F" w:rsidRDefault="000E0FD3">
            <w:pPr>
              <w:shd w:val="clear" w:color="auto" w:fill="FFFFFF"/>
              <w:jc w:val="center"/>
              <w:rPr>
                <w:sz w:val="32"/>
                <w:szCs w:val="32"/>
              </w:rPr>
            </w:pPr>
            <w:r w:rsidRPr="008B4D5F">
              <w:rPr>
                <w:color w:val="000000"/>
                <w:sz w:val="32"/>
                <w:szCs w:val="32"/>
              </w:rPr>
              <w:t>5 мес</w:t>
            </w:r>
            <w:r w:rsidR="00077DAA">
              <w:rPr>
                <w:color w:val="000000"/>
                <w:sz w:val="32"/>
                <w:szCs w:val="32"/>
              </w:rPr>
              <w:t>.</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trHeight w:hRule="exact" w:val="307"/>
        </w:trPr>
        <w:tc>
          <w:tcPr>
            <w:tcW w:w="7694" w:type="dxa"/>
            <w:tcBorders>
              <w:left w:val="single" w:sz="4" w:space="0" w:color="auto"/>
              <w:bottom w:val="single" w:sz="4" w:space="0" w:color="auto"/>
              <w:right w:val="single" w:sz="6" w:space="0" w:color="auto"/>
            </w:tcBorders>
          </w:tcPr>
          <w:p w:rsidR="000E0FD3" w:rsidRPr="008B4D5F" w:rsidRDefault="000E0FD3">
            <w:pPr>
              <w:numPr>
                <w:ilvl w:val="0"/>
                <w:numId w:val="10"/>
              </w:numPr>
              <w:shd w:val="clear" w:color="auto" w:fill="FFFFFF"/>
              <w:rPr>
                <w:sz w:val="32"/>
                <w:szCs w:val="32"/>
              </w:rPr>
            </w:pPr>
            <w:r w:rsidRPr="008B4D5F">
              <w:rPr>
                <w:color w:val="000000"/>
                <w:spacing w:val="-6"/>
                <w:sz w:val="32"/>
                <w:szCs w:val="32"/>
              </w:rPr>
              <w:t>из компомера</w:t>
            </w:r>
          </w:p>
          <w:p w:rsidR="000E0FD3" w:rsidRPr="008B4D5F" w:rsidRDefault="000E0FD3">
            <w:pPr>
              <w:shd w:val="clear" w:color="auto" w:fill="FFFFFF"/>
              <w:rPr>
                <w:sz w:val="32"/>
                <w:szCs w:val="32"/>
              </w:rPr>
            </w:pPr>
          </w:p>
        </w:tc>
        <w:tc>
          <w:tcPr>
            <w:tcW w:w="1596" w:type="dxa"/>
            <w:tcBorders>
              <w:left w:val="single" w:sz="6" w:space="0" w:color="auto"/>
              <w:bottom w:val="single" w:sz="4" w:space="0" w:color="auto"/>
              <w:right w:val="single" w:sz="6" w:space="0" w:color="auto"/>
            </w:tcBorders>
          </w:tcPr>
          <w:p w:rsidR="000E0FD3" w:rsidRPr="00077DAA" w:rsidRDefault="000E0FD3">
            <w:pPr>
              <w:shd w:val="clear" w:color="auto" w:fill="FFFFFF"/>
              <w:jc w:val="center"/>
              <w:rPr>
                <w:sz w:val="32"/>
                <w:szCs w:val="32"/>
              </w:rPr>
            </w:pPr>
            <w:r w:rsidRPr="00077DAA">
              <w:rPr>
                <w:color w:val="000000"/>
                <w:sz w:val="32"/>
                <w:szCs w:val="32"/>
              </w:rPr>
              <w:t>1</w:t>
            </w:r>
            <w:r w:rsidR="00077DAA">
              <w:rPr>
                <w:color w:val="000000"/>
                <w:sz w:val="32"/>
                <w:szCs w:val="32"/>
              </w:rPr>
              <w:t>г.</w:t>
            </w:r>
          </w:p>
          <w:p w:rsidR="000E0FD3" w:rsidRPr="00077DAA" w:rsidRDefault="000E0FD3">
            <w:pPr>
              <w:shd w:val="clear" w:color="auto" w:fill="FFFFFF"/>
              <w:jc w:val="center"/>
              <w:rPr>
                <w:sz w:val="32"/>
                <w:szCs w:val="32"/>
              </w:rPr>
            </w:pPr>
          </w:p>
        </w:tc>
        <w:tc>
          <w:tcPr>
            <w:tcW w:w="1425" w:type="dxa"/>
            <w:tcBorders>
              <w:left w:val="single" w:sz="6" w:space="0" w:color="auto"/>
              <w:bottom w:val="single" w:sz="4" w:space="0" w:color="auto"/>
              <w:right w:val="single" w:sz="4" w:space="0" w:color="auto"/>
            </w:tcBorders>
          </w:tcPr>
          <w:p w:rsidR="000E0FD3" w:rsidRPr="008B4D5F" w:rsidRDefault="000E0FD3">
            <w:pPr>
              <w:shd w:val="clear" w:color="auto" w:fill="FFFFFF"/>
              <w:jc w:val="center"/>
              <w:rPr>
                <w:sz w:val="32"/>
                <w:szCs w:val="32"/>
              </w:rPr>
            </w:pPr>
            <w:r w:rsidRPr="008B4D5F">
              <w:rPr>
                <w:color w:val="000000"/>
                <w:sz w:val="32"/>
                <w:szCs w:val="32"/>
              </w:rPr>
              <w:t>2</w:t>
            </w:r>
            <w:r w:rsidR="00077DAA">
              <w:rPr>
                <w:color w:val="000000"/>
                <w:sz w:val="32"/>
                <w:szCs w:val="32"/>
              </w:rPr>
              <w:t>г.</w:t>
            </w:r>
          </w:p>
          <w:p w:rsidR="000E0FD3" w:rsidRPr="008B4D5F" w:rsidRDefault="000E0FD3">
            <w:pPr>
              <w:shd w:val="clear" w:color="auto" w:fill="FFFFFF"/>
              <w:jc w:val="center"/>
              <w:rPr>
                <w:sz w:val="32"/>
                <w:szCs w:val="32"/>
              </w:rPr>
            </w:pPr>
          </w:p>
        </w:tc>
      </w:tr>
    </w:tbl>
    <w:p w:rsidR="000E0FD3" w:rsidRPr="008B4D5F" w:rsidRDefault="000E0FD3" w:rsidP="00686D42">
      <w:pPr>
        <w:shd w:val="clear" w:color="auto" w:fill="FFFFFF"/>
        <w:rPr>
          <w:b/>
          <w:color w:val="000000"/>
          <w:sz w:val="32"/>
          <w:szCs w:val="32"/>
        </w:rPr>
      </w:pPr>
    </w:p>
    <w:p w:rsidR="00077DAA" w:rsidRPr="008B4D5F" w:rsidRDefault="00077DAA" w:rsidP="00077DAA">
      <w:pPr>
        <w:shd w:val="clear" w:color="auto" w:fill="FFFFFF"/>
        <w:jc w:val="center"/>
        <w:rPr>
          <w:b/>
          <w:color w:val="000000"/>
          <w:sz w:val="32"/>
          <w:szCs w:val="32"/>
        </w:rPr>
      </w:pPr>
      <w:r w:rsidRPr="008B4D5F">
        <w:rPr>
          <w:b/>
          <w:color w:val="000000"/>
          <w:sz w:val="32"/>
          <w:szCs w:val="32"/>
        </w:rPr>
        <w:t>Ортопедическая стоматология</w:t>
      </w:r>
    </w:p>
    <w:p w:rsidR="00077DAA" w:rsidRPr="008B4D5F" w:rsidRDefault="00077DAA" w:rsidP="00077DAA">
      <w:pPr>
        <w:shd w:val="clear" w:color="auto" w:fill="FFFFFF"/>
        <w:jc w:val="center"/>
        <w:rPr>
          <w:sz w:val="32"/>
          <w:szCs w:val="32"/>
        </w:rPr>
      </w:pPr>
      <w:r w:rsidRPr="008B4D5F">
        <w:rPr>
          <w:color w:val="000000"/>
          <w:sz w:val="32"/>
          <w:szCs w:val="32"/>
        </w:rPr>
        <w:t xml:space="preserve"> </w:t>
      </w:r>
    </w:p>
    <w:p w:rsidR="000E0FD3" w:rsidRDefault="000E0FD3">
      <w:pPr>
        <w:shd w:val="clear" w:color="auto" w:fill="FFFFFF"/>
        <w:jc w:val="center"/>
        <w:rPr>
          <w:b/>
          <w:color w:val="000000"/>
          <w:sz w:val="32"/>
          <w:szCs w:val="32"/>
        </w:rPr>
      </w:pPr>
    </w:p>
    <w:p w:rsidR="00077DAA" w:rsidRPr="00952270" w:rsidRDefault="00077DAA" w:rsidP="00077DAA">
      <w:pPr>
        <w:tabs>
          <w:tab w:val="left" w:pos="567"/>
        </w:tabs>
        <w:jc w:val="both"/>
        <w:rPr>
          <w:color w:val="000000"/>
          <w:sz w:val="32"/>
          <w:szCs w:val="32"/>
        </w:rPr>
      </w:pPr>
      <w:r>
        <w:rPr>
          <w:color w:val="FF0000"/>
          <w:sz w:val="32"/>
          <w:szCs w:val="32"/>
        </w:rPr>
        <w:t xml:space="preserve">        </w:t>
      </w:r>
      <w:r w:rsidR="006F6CA3" w:rsidRPr="00952270">
        <w:rPr>
          <w:color w:val="000000"/>
          <w:sz w:val="32"/>
          <w:szCs w:val="32"/>
        </w:rPr>
        <w:t xml:space="preserve">Гарантийный срок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 и/или актом приема-передачи. </w:t>
      </w:r>
    </w:p>
    <w:p w:rsidR="006F6CA3" w:rsidRPr="00952270" w:rsidRDefault="00077DAA" w:rsidP="00077DAA">
      <w:pPr>
        <w:tabs>
          <w:tab w:val="left" w:pos="567"/>
        </w:tabs>
        <w:jc w:val="both"/>
        <w:rPr>
          <w:color w:val="000000"/>
          <w:sz w:val="32"/>
          <w:szCs w:val="32"/>
        </w:rPr>
      </w:pPr>
      <w:r w:rsidRPr="00952270">
        <w:rPr>
          <w:color w:val="000000"/>
          <w:sz w:val="32"/>
          <w:szCs w:val="32"/>
        </w:rPr>
        <w:t xml:space="preserve">         </w:t>
      </w:r>
      <w:r w:rsidR="006F6CA3" w:rsidRPr="00952270">
        <w:rPr>
          <w:color w:val="000000"/>
          <w:sz w:val="32"/>
          <w:szCs w:val="32"/>
        </w:rPr>
        <w:t xml:space="preserve">Гарантийные сроки и сроки службы на ортопедические стоматологические услуги  не устанавливаются: </w:t>
      </w:r>
    </w:p>
    <w:p w:rsidR="006F6CA3" w:rsidRPr="00952270" w:rsidRDefault="006F6CA3" w:rsidP="006F6CA3">
      <w:pPr>
        <w:numPr>
          <w:ilvl w:val="0"/>
          <w:numId w:val="17"/>
        </w:numPr>
        <w:tabs>
          <w:tab w:val="left" w:pos="567"/>
        </w:tabs>
        <w:ind w:left="0" w:firstLine="0"/>
        <w:jc w:val="both"/>
        <w:rPr>
          <w:color w:val="000000"/>
          <w:sz w:val="32"/>
          <w:szCs w:val="32"/>
        </w:rPr>
      </w:pPr>
      <w:r w:rsidRPr="00952270">
        <w:rPr>
          <w:color w:val="000000"/>
          <w:sz w:val="32"/>
          <w:szCs w:val="32"/>
        </w:rPr>
        <w:t xml:space="preserve">на установку временных ортопедических конструкций; </w:t>
      </w:r>
    </w:p>
    <w:p w:rsidR="006F6CA3" w:rsidRPr="00952270" w:rsidRDefault="006F6CA3" w:rsidP="006F6CA3">
      <w:pPr>
        <w:numPr>
          <w:ilvl w:val="0"/>
          <w:numId w:val="17"/>
        </w:numPr>
        <w:tabs>
          <w:tab w:val="left" w:pos="567"/>
        </w:tabs>
        <w:ind w:left="0" w:firstLine="0"/>
        <w:jc w:val="both"/>
        <w:rPr>
          <w:color w:val="000000"/>
          <w:sz w:val="32"/>
          <w:szCs w:val="32"/>
        </w:rPr>
      </w:pPr>
      <w:r w:rsidRPr="00952270">
        <w:rPr>
          <w:color w:val="000000"/>
          <w:sz w:val="32"/>
          <w:szCs w:val="32"/>
        </w:rPr>
        <w:lastRenderedPageBreak/>
        <w:t xml:space="preserve">при наличии сопутствующего заболевания: пародонтит, пародонтоз; </w:t>
      </w:r>
    </w:p>
    <w:p w:rsidR="006F6CA3" w:rsidRPr="00952270" w:rsidRDefault="006F6CA3" w:rsidP="006F6CA3">
      <w:pPr>
        <w:numPr>
          <w:ilvl w:val="0"/>
          <w:numId w:val="17"/>
        </w:numPr>
        <w:tabs>
          <w:tab w:val="left" w:pos="567"/>
        </w:tabs>
        <w:ind w:left="0" w:firstLine="0"/>
        <w:jc w:val="both"/>
        <w:rPr>
          <w:color w:val="000000"/>
          <w:sz w:val="32"/>
          <w:szCs w:val="32"/>
        </w:rPr>
      </w:pPr>
      <w:r w:rsidRPr="00952270">
        <w:rPr>
          <w:color w:val="000000"/>
          <w:sz w:val="32"/>
          <w:szCs w:val="32"/>
        </w:rPr>
        <w:t xml:space="preserve">при желании Пациента выполнить работу по определенной им схеме и (или) при отсутствии четких медицинских показаний к выполнению определенных видов протезирования с обязательной фиксаций записи об отсутствии гарантий в медицинской документации за подписью  Пациента. </w:t>
      </w:r>
    </w:p>
    <w:p w:rsidR="006F6CA3" w:rsidRPr="00952270" w:rsidRDefault="00077DAA" w:rsidP="006F6CA3">
      <w:pPr>
        <w:tabs>
          <w:tab w:val="left" w:pos="567"/>
        </w:tabs>
        <w:jc w:val="both"/>
        <w:rPr>
          <w:color w:val="000000"/>
          <w:sz w:val="32"/>
          <w:szCs w:val="32"/>
        </w:rPr>
      </w:pPr>
      <w:r w:rsidRPr="00952270">
        <w:rPr>
          <w:color w:val="000000"/>
          <w:sz w:val="32"/>
          <w:szCs w:val="32"/>
        </w:rPr>
        <w:t xml:space="preserve">      </w:t>
      </w:r>
      <w:r w:rsidR="006F6CA3" w:rsidRPr="00952270">
        <w:rPr>
          <w:color w:val="000000"/>
          <w:sz w:val="32"/>
          <w:szCs w:val="32"/>
        </w:rPr>
        <w:t xml:space="preserve"> В период срока гарантии и срока службы перебазировка съемных ортопедических конструкций  осуществляется на возмездной основе. </w:t>
      </w:r>
    </w:p>
    <w:p w:rsidR="006F6CA3" w:rsidRPr="00952270" w:rsidRDefault="00077DAA" w:rsidP="006F6CA3">
      <w:pPr>
        <w:tabs>
          <w:tab w:val="left" w:pos="567"/>
        </w:tabs>
        <w:jc w:val="both"/>
        <w:rPr>
          <w:color w:val="000000"/>
          <w:sz w:val="32"/>
          <w:szCs w:val="32"/>
        </w:rPr>
      </w:pPr>
      <w:r w:rsidRPr="00952270">
        <w:rPr>
          <w:color w:val="000000"/>
          <w:sz w:val="32"/>
          <w:szCs w:val="32"/>
        </w:rPr>
        <w:t xml:space="preserve">       </w:t>
      </w:r>
      <w:r w:rsidR="006F6CA3" w:rsidRPr="00952270">
        <w:rPr>
          <w:color w:val="000000"/>
          <w:sz w:val="32"/>
          <w:szCs w:val="32"/>
        </w:rPr>
        <w:t xml:space="preserve"> Временные ортопедические конструкции обязательно должны быть заменены на постоянные в установленным врачом срок. Если  по вине Пациента (по различным причинам) временные конструкции не заменены на постоянные в указанный срок, то дальнейшая ответственность с Клиники снимается. </w:t>
      </w:r>
    </w:p>
    <w:p w:rsidR="006F6CA3" w:rsidRPr="00952270" w:rsidRDefault="00077DAA" w:rsidP="006F6CA3">
      <w:pPr>
        <w:tabs>
          <w:tab w:val="left" w:pos="567"/>
        </w:tabs>
        <w:jc w:val="both"/>
        <w:rPr>
          <w:color w:val="000000"/>
          <w:sz w:val="32"/>
          <w:szCs w:val="32"/>
        </w:rPr>
      </w:pPr>
      <w:r w:rsidRPr="00952270">
        <w:rPr>
          <w:color w:val="000000"/>
          <w:sz w:val="32"/>
          <w:szCs w:val="32"/>
        </w:rPr>
        <w:t xml:space="preserve">       </w:t>
      </w:r>
      <w:r w:rsidR="006F6CA3" w:rsidRPr="00952270">
        <w:rPr>
          <w:color w:val="000000"/>
          <w:sz w:val="32"/>
          <w:szCs w:val="32"/>
        </w:rPr>
        <w:t xml:space="preserve"> Указанные ниже сроки гарантии и сроки службы не распространяются на матрицы замковых креплений. </w:t>
      </w:r>
    </w:p>
    <w:p w:rsidR="006F6CA3" w:rsidRPr="008B4D5F" w:rsidRDefault="006F6CA3">
      <w:pPr>
        <w:shd w:val="clear" w:color="auto" w:fill="FFFFFF"/>
        <w:jc w:val="center"/>
        <w:rPr>
          <w:b/>
          <w:color w:val="000000"/>
          <w:sz w:val="32"/>
          <w:szCs w:val="32"/>
        </w:rPr>
      </w:pPr>
    </w:p>
    <w:p w:rsidR="000E0FD3" w:rsidRPr="008B4D5F" w:rsidRDefault="000E0FD3">
      <w:pPr>
        <w:rPr>
          <w:sz w:val="32"/>
          <w:szCs w:val="32"/>
        </w:rPr>
      </w:pPr>
    </w:p>
    <w:tbl>
      <w:tblPr>
        <w:tblW w:w="0" w:type="auto"/>
        <w:tblInd w:w="-244" w:type="dxa"/>
        <w:tblLayout w:type="fixed"/>
        <w:tblCellMar>
          <w:left w:w="40" w:type="dxa"/>
          <w:right w:w="40" w:type="dxa"/>
        </w:tblCellMar>
        <w:tblLook w:val="0000" w:firstRow="0" w:lastRow="0" w:firstColumn="0" w:lastColumn="0" w:noHBand="0" w:noVBand="0"/>
      </w:tblPr>
      <w:tblGrid>
        <w:gridCol w:w="7637"/>
        <w:gridCol w:w="1539"/>
        <w:gridCol w:w="1112"/>
        <w:gridCol w:w="28"/>
      </w:tblGrid>
      <w:tr w:rsidR="000E0FD3" w:rsidRPr="008B4D5F" w:rsidTr="00077DAA">
        <w:tblPrEx>
          <w:tblCellMar>
            <w:top w:w="0" w:type="dxa"/>
            <w:bottom w:w="0" w:type="dxa"/>
          </w:tblCellMar>
        </w:tblPrEx>
        <w:trPr>
          <w:gridAfter w:val="1"/>
          <w:wAfter w:w="28" w:type="dxa"/>
          <w:cantSplit/>
          <w:trHeight w:hRule="exact" w:val="658"/>
        </w:trPr>
        <w:tc>
          <w:tcPr>
            <w:tcW w:w="7637" w:type="dxa"/>
            <w:vMerge w:val="restart"/>
            <w:tcBorders>
              <w:top w:val="single" w:sz="6" w:space="0" w:color="auto"/>
              <w:left w:val="single" w:sz="6" w:space="0" w:color="auto"/>
              <w:right w:val="single" w:sz="6" w:space="0" w:color="auto"/>
            </w:tcBorders>
            <w:vAlign w:val="center"/>
          </w:tcPr>
          <w:p w:rsidR="000E0FD3" w:rsidRPr="008B4D5F" w:rsidRDefault="000E0FD3">
            <w:pPr>
              <w:pStyle w:val="6"/>
              <w:jc w:val="center"/>
              <w:rPr>
                <w:b/>
                <w:i/>
                <w:sz w:val="32"/>
                <w:szCs w:val="32"/>
              </w:rPr>
            </w:pPr>
            <w:r w:rsidRPr="008B4D5F">
              <w:rPr>
                <w:b/>
                <w:i/>
                <w:sz w:val="32"/>
                <w:szCs w:val="32"/>
              </w:rPr>
              <w:t>Виды работ:</w:t>
            </w:r>
          </w:p>
        </w:tc>
        <w:tc>
          <w:tcPr>
            <w:tcW w:w="2651" w:type="dxa"/>
            <w:gridSpan w:val="2"/>
            <w:tcBorders>
              <w:top w:val="single" w:sz="6" w:space="0" w:color="auto"/>
              <w:left w:val="single" w:sz="6" w:space="0" w:color="auto"/>
              <w:bottom w:val="single" w:sz="6" w:space="0" w:color="auto"/>
              <w:right w:val="single" w:sz="6" w:space="0" w:color="auto"/>
            </w:tcBorders>
          </w:tcPr>
          <w:p w:rsidR="000E0FD3" w:rsidRPr="008B4D5F" w:rsidRDefault="000E0FD3">
            <w:pPr>
              <w:pStyle w:val="1"/>
              <w:rPr>
                <w:b/>
                <w:i/>
                <w:sz w:val="32"/>
                <w:szCs w:val="32"/>
              </w:rPr>
            </w:pPr>
            <w:r w:rsidRPr="00DA599C">
              <w:rPr>
                <w:b/>
                <w:i/>
                <w:szCs w:val="24"/>
              </w:rPr>
              <w:t>Средние сроки</w:t>
            </w:r>
            <w:r w:rsidR="00C50E33" w:rsidRPr="00DA599C">
              <w:rPr>
                <w:b/>
                <w:i/>
                <w:szCs w:val="24"/>
              </w:rPr>
              <w:t xml:space="preserve"> в</w:t>
            </w:r>
            <w:r w:rsidR="00C50E33" w:rsidRPr="008B4D5F">
              <w:rPr>
                <w:b/>
                <w:i/>
                <w:sz w:val="32"/>
                <w:szCs w:val="32"/>
              </w:rPr>
              <w:t xml:space="preserve"> </w:t>
            </w:r>
            <w:r w:rsidR="00C50E33" w:rsidRPr="00DA599C">
              <w:rPr>
                <w:b/>
                <w:i/>
                <w:szCs w:val="24"/>
              </w:rPr>
              <w:t>годах</w:t>
            </w:r>
            <w:r w:rsidR="00077DAA">
              <w:rPr>
                <w:b/>
                <w:i/>
                <w:szCs w:val="24"/>
              </w:rPr>
              <w:t xml:space="preserve"> и месяцах</w:t>
            </w:r>
          </w:p>
          <w:p w:rsidR="000E0FD3" w:rsidRPr="008B4D5F" w:rsidRDefault="000E0FD3">
            <w:pPr>
              <w:shd w:val="clear" w:color="auto" w:fill="FFFFFF"/>
              <w:rPr>
                <w:b/>
                <w:i/>
                <w:sz w:val="32"/>
                <w:szCs w:val="32"/>
              </w:rPr>
            </w:pPr>
          </w:p>
        </w:tc>
      </w:tr>
      <w:tr w:rsidR="000E0FD3" w:rsidRPr="008B4D5F">
        <w:tblPrEx>
          <w:tblCellMar>
            <w:top w:w="0" w:type="dxa"/>
            <w:bottom w:w="0" w:type="dxa"/>
          </w:tblCellMar>
        </w:tblPrEx>
        <w:trPr>
          <w:gridAfter w:val="1"/>
          <w:wAfter w:w="28" w:type="dxa"/>
          <w:cantSplit/>
          <w:trHeight w:hRule="exact" w:val="383"/>
        </w:trPr>
        <w:tc>
          <w:tcPr>
            <w:tcW w:w="7637" w:type="dxa"/>
            <w:vMerge/>
            <w:tcBorders>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p>
        </w:tc>
        <w:tc>
          <w:tcPr>
            <w:tcW w:w="1539" w:type="dxa"/>
            <w:tcBorders>
              <w:top w:val="single" w:sz="6" w:space="0" w:color="auto"/>
              <w:left w:val="single" w:sz="6" w:space="0" w:color="auto"/>
              <w:bottom w:val="single" w:sz="6" w:space="0" w:color="auto"/>
              <w:right w:val="dashSmallGap" w:sz="4" w:space="0" w:color="auto"/>
            </w:tcBorders>
          </w:tcPr>
          <w:p w:rsidR="000E0FD3" w:rsidRPr="008B4D5F" w:rsidRDefault="000E0FD3">
            <w:pPr>
              <w:shd w:val="clear" w:color="auto" w:fill="FFFFFF"/>
              <w:rPr>
                <w:b/>
                <w:sz w:val="32"/>
                <w:szCs w:val="32"/>
              </w:rPr>
            </w:pPr>
            <w:r w:rsidRPr="008B4D5F">
              <w:rPr>
                <w:b/>
                <w:color w:val="000000"/>
                <w:spacing w:val="-4"/>
                <w:sz w:val="32"/>
                <w:szCs w:val="32"/>
              </w:rPr>
              <w:t xml:space="preserve">Гарантийный                                   </w:t>
            </w:r>
          </w:p>
          <w:p w:rsidR="000E0FD3" w:rsidRPr="008B4D5F" w:rsidRDefault="000E0FD3">
            <w:pPr>
              <w:shd w:val="clear" w:color="auto" w:fill="FFFFFF"/>
              <w:rPr>
                <w:b/>
                <w:sz w:val="32"/>
                <w:szCs w:val="32"/>
              </w:rPr>
            </w:pPr>
          </w:p>
        </w:tc>
        <w:tc>
          <w:tcPr>
            <w:tcW w:w="1112" w:type="dxa"/>
            <w:tcBorders>
              <w:top w:val="single" w:sz="6" w:space="0" w:color="auto"/>
              <w:left w:val="dashSmallGap" w:sz="4" w:space="0" w:color="auto"/>
              <w:bottom w:val="single" w:sz="6" w:space="0" w:color="auto"/>
              <w:right w:val="single" w:sz="4" w:space="0" w:color="auto"/>
            </w:tcBorders>
          </w:tcPr>
          <w:p w:rsidR="000E0FD3" w:rsidRPr="008B4D5F" w:rsidRDefault="000E0FD3">
            <w:pPr>
              <w:shd w:val="clear" w:color="auto" w:fill="FFFFFF"/>
              <w:rPr>
                <w:b/>
                <w:sz w:val="32"/>
                <w:szCs w:val="32"/>
              </w:rPr>
            </w:pPr>
            <w:r w:rsidRPr="008B4D5F">
              <w:rPr>
                <w:b/>
                <w:sz w:val="32"/>
                <w:szCs w:val="32"/>
              </w:rPr>
              <w:t>Службы</w:t>
            </w:r>
          </w:p>
        </w:tc>
      </w:tr>
      <w:tr w:rsidR="000E0FD3" w:rsidRPr="008B4D5F">
        <w:tblPrEx>
          <w:tblCellMar>
            <w:top w:w="0" w:type="dxa"/>
            <w:bottom w:w="0" w:type="dxa"/>
          </w:tblCellMar>
        </w:tblPrEx>
        <w:trPr>
          <w:gridAfter w:val="1"/>
          <w:wAfter w:w="28" w:type="dxa"/>
          <w:trHeight w:hRule="exact" w:val="307"/>
        </w:trPr>
        <w:tc>
          <w:tcPr>
            <w:tcW w:w="7637" w:type="dxa"/>
            <w:tcBorders>
              <w:top w:val="single" w:sz="4" w:space="0" w:color="auto"/>
              <w:left w:val="single" w:sz="4" w:space="0" w:color="auto"/>
              <w:right w:val="single" w:sz="6" w:space="0" w:color="auto"/>
            </w:tcBorders>
          </w:tcPr>
          <w:p w:rsidR="000E0FD3" w:rsidRPr="008B4D5F" w:rsidRDefault="000E0FD3">
            <w:pPr>
              <w:shd w:val="clear" w:color="auto" w:fill="FFFFFF"/>
              <w:rPr>
                <w:b/>
                <w:sz w:val="32"/>
                <w:szCs w:val="32"/>
              </w:rPr>
            </w:pPr>
            <w:r w:rsidRPr="008B4D5F">
              <w:rPr>
                <w:b/>
                <w:color w:val="000000"/>
                <w:spacing w:val="-5"/>
                <w:sz w:val="32"/>
                <w:szCs w:val="32"/>
              </w:rPr>
              <w:t>Вкладки:</w:t>
            </w:r>
          </w:p>
          <w:p w:rsidR="000E0FD3" w:rsidRPr="008B4D5F" w:rsidRDefault="000E0FD3">
            <w:pPr>
              <w:shd w:val="clear" w:color="auto" w:fill="FFFFFF"/>
              <w:rPr>
                <w:b/>
                <w:sz w:val="32"/>
                <w:szCs w:val="32"/>
              </w:rPr>
            </w:pPr>
          </w:p>
        </w:tc>
        <w:tc>
          <w:tcPr>
            <w:tcW w:w="1539" w:type="dxa"/>
            <w:tcBorders>
              <w:top w:val="single" w:sz="4" w:space="0" w:color="auto"/>
              <w:left w:val="single" w:sz="6" w:space="0" w:color="auto"/>
              <w:right w:val="single" w:sz="6" w:space="0" w:color="auto"/>
            </w:tcBorders>
          </w:tcPr>
          <w:p w:rsidR="000E0FD3" w:rsidRPr="008B4D5F" w:rsidRDefault="000E0FD3">
            <w:pPr>
              <w:shd w:val="clear" w:color="auto" w:fill="FFFFFF"/>
              <w:jc w:val="center"/>
              <w:rPr>
                <w:color w:val="000000"/>
                <w:sz w:val="32"/>
                <w:szCs w:val="32"/>
              </w:rPr>
            </w:pPr>
          </w:p>
        </w:tc>
        <w:tc>
          <w:tcPr>
            <w:tcW w:w="1112" w:type="dxa"/>
            <w:tcBorders>
              <w:top w:val="single" w:sz="4" w:space="0" w:color="auto"/>
              <w:left w:val="single" w:sz="6" w:space="0" w:color="auto"/>
              <w:right w:val="single" w:sz="4" w:space="0" w:color="auto"/>
            </w:tcBorders>
          </w:tcPr>
          <w:p w:rsidR="000E0FD3" w:rsidRPr="008B4D5F" w:rsidRDefault="000E0FD3">
            <w:pPr>
              <w:shd w:val="clear" w:color="auto" w:fill="FFFFFF"/>
              <w:jc w:val="center"/>
              <w:rPr>
                <w:color w:val="000000"/>
                <w:sz w:val="32"/>
                <w:szCs w:val="32"/>
              </w:rPr>
            </w:pPr>
          </w:p>
        </w:tc>
      </w:tr>
      <w:tr w:rsidR="000E0FD3" w:rsidRPr="008B4D5F">
        <w:tblPrEx>
          <w:tblCellMar>
            <w:top w:w="0" w:type="dxa"/>
            <w:bottom w:w="0" w:type="dxa"/>
          </w:tblCellMar>
        </w:tblPrEx>
        <w:trPr>
          <w:gridAfter w:val="1"/>
          <w:wAfter w:w="28" w:type="dxa"/>
          <w:trHeight w:hRule="exact" w:val="307"/>
        </w:trPr>
        <w:tc>
          <w:tcPr>
            <w:tcW w:w="7637" w:type="dxa"/>
            <w:tcBorders>
              <w:left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8"/>
                <w:sz w:val="32"/>
                <w:szCs w:val="32"/>
              </w:rPr>
              <w:t xml:space="preserve">         -    из безметалловых материалов</w:t>
            </w:r>
          </w:p>
        </w:tc>
        <w:tc>
          <w:tcPr>
            <w:tcW w:w="1539" w:type="dxa"/>
            <w:tcBorders>
              <w:left w:val="single" w:sz="6" w:space="0" w:color="auto"/>
              <w:right w:val="single" w:sz="6" w:space="0" w:color="auto"/>
            </w:tcBorders>
          </w:tcPr>
          <w:p w:rsidR="000E0FD3" w:rsidRPr="00077DAA" w:rsidRDefault="00BC7033">
            <w:pPr>
              <w:shd w:val="clear" w:color="auto" w:fill="FFFFFF"/>
              <w:jc w:val="center"/>
              <w:rPr>
                <w:sz w:val="32"/>
                <w:szCs w:val="32"/>
              </w:rPr>
            </w:pPr>
            <w:r w:rsidRPr="00077DAA">
              <w:rPr>
                <w:color w:val="000000"/>
                <w:sz w:val="32"/>
                <w:szCs w:val="32"/>
              </w:rPr>
              <w:t>1</w:t>
            </w:r>
          </w:p>
          <w:p w:rsidR="000E0FD3" w:rsidRPr="00077DAA" w:rsidRDefault="000E0FD3">
            <w:pPr>
              <w:shd w:val="clear" w:color="auto" w:fill="FFFFFF"/>
              <w:jc w:val="center"/>
              <w:rPr>
                <w:sz w:val="32"/>
                <w:szCs w:val="32"/>
              </w:rPr>
            </w:pPr>
          </w:p>
        </w:tc>
        <w:tc>
          <w:tcPr>
            <w:tcW w:w="1112" w:type="dxa"/>
            <w:tcBorders>
              <w:left w:val="single" w:sz="6" w:space="0" w:color="auto"/>
              <w:right w:val="single" w:sz="4" w:space="0" w:color="auto"/>
            </w:tcBorders>
          </w:tcPr>
          <w:p w:rsidR="000E0FD3" w:rsidRPr="008B4D5F" w:rsidRDefault="00D43DFD">
            <w:pPr>
              <w:shd w:val="clear" w:color="auto" w:fill="FFFFFF"/>
              <w:jc w:val="center"/>
              <w:rPr>
                <w:sz w:val="32"/>
                <w:szCs w:val="32"/>
              </w:rPr>
            </w:pPr>
            <w:r w:rsidRPr="008B4D5F">
              <w:rPr>
                <w:sz w:val="32"/>
                <w:szCs w:val="32"/>
              </w:rPr>
              <w:t>3</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gridAfter w:val="1"/>
          <w:wAfter w:w="28" w:type="dxa"/>
          <w:trHeight w:hRule="exact" w:val="307"/>
        </w:trPr>
        <w:tc>
          <w:tcPr>
            <w:tcW w:w="7637" w:type="dxa"/>
            <w:tcBorders>
              <w:left w:val="single" w:sz="4" w:space="0" w:color="auto"/>
              <w:right w:val="single" w:sz="6" w:space="0" w:color="auto"/>
            </w:tcBorders>
          </w:tcPr>
          <w:p w:rsidR="000E0FD3" w:rsidRPr="008B4D5F" w:rsidRDefault="000E0FD3">
            <w:pPr>
              <w:shd w:val="clear" w:color="auto" w:fill="FFFFFF"/>
              <w:rPr>
                <w:sz w:val="32"/>
                <w:szCs w:val="32"/>
              </w:rPr>
            </w:pPr>
            <w:r w:rsidRPr="008B4D5F">
              <w:rPr>
                <w:color w:val="000000"/>
                <w:spacing w:val="-7"/>
                <w:sz w:val="32"/>
                <w:szCs w:val="32"/>
              </w:rPr>
              <w:t xml:space="preserve">         -    из металла</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0E0FD3" w:rsidRPr="00077DAA" w:rsidRDefault="00BC7033">
            <w:pPr>
              <w:shd w:val="clear" w:color="auto" w:fill="FFFFFF"/>
              <w:jc w:val="center"/>
              <w:rPr>
                <w:sz w:val="32"/>
                <w:szCs w:val="32"/>
              </w:rPr>
            </w:pPr>
            <w:r w:rsidRPr="00077DAA">
              <w:rPr>
                <w:color w:val="000000"/>
                <w:sz w:val="32"/>
                <w:szCs w:val="32"/>
              </w:rPr>
              <w:t>1</w:t>
            </w:r>
          </w:p>
        </w:tc>
        <w:tc>
          <w:tcPr>
            <w:tcW w:w="1112" w:type="dxa"/>
            <w:tcBorders>
              <w:left w:val="single" w:sz="6" w:space="0" w:color="auto"/>
              <w:right w:val="single" w:sz="4" w:space="0" w:color="auto"/>
            </w:tcBorders>
          </w:tcPr>
          <w:p w:rsidR="000E0FD3" w:rsidRPr="008B4D5F" w:rsidRDefault="00D43DFD">
            <w:pPr>
              <w:shd w:val="clear" w:color="auto" w:fill="FFFFFF"/>
              <w:jc w:val="center"/>
              <w:rPr>
                <w:sz w:val="32"/>
                <w:szCs w:val="32"/>
              </w:rPr>
            </w:pPr>
            <w:r w:rsidRPr="008B4D5F">
              <w:rPr>
                <w:sz w:val="32"/>
                <w:szCs w:val="32"/>
              </w:rPr>
              <w:t>5</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gridAfter w:val="1"/>
          <w:wAfter w:w="28" w:type="dxa"/>
          <w:trHeight w:hRule="exact" w:val="307"/>
        </w:trPr>
        <w:tc>
          <w:tcPr>
            <w:tcW w:w="7637" w:type="dxa"/>
            <w:tcBorders>
              <w:left w:val="single" w:sz="4" w:space="0" w:color="auto"/>
              <w:right w:val="single" w:sz="6" w:space="0" w:color="auto"/>
            </w:tcBorders>
          </w:tcPr>
          <w:p w:rsidR="000E0FD3" w:rsidRPr="008B4D5F" w:rsidRDefault="000E0FD3">
            <w:pPr>
              <w:shd w:val="clear" w:color="auto" w:fill="FFFFFF"/>
              <w:rPr>
                <w:sz w:val="32"/>
                <w:szCs w:val="32"/>
              </w:rPr>
            </w:pPr>
            <w:r w:rsidRPr="008B4D5F">
              <w:rPr>
                <w:color w:val="000000"/>
                <w:spacing w:val="-7"/>
                <w:sz w:val="32"/>
                <w:szCs w:val="32"/>
              </w:rPr>
              <w:t xml:space="preserve">         -    из композиционных материалов</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BC7033" w:rsidRPr="00077DAA" w:rsidRDefault="00BC7033" w:rsidP="00BC7033">
            <w:pPr>
              <w:shd w:val="clear" w:color="auto" w:fill="FFFFFF"/>
              <w:jc w:val="center"/>
              <w:rPr>
                <w:sz w:val="32"/>
                <w:szCs w:val="32"/>
              </w:rPr>
            </w:pPr>
            <w:r w:rsidRPr="00077DAA">
              <w:rPr>
                <w:sz w:val="32"/>
                <w:szCs w:val="32"/>
              </w:rPr>
              <w:t>6 мес</w:t>
            </w:r>
          </w:p>
          <w:p w:rsidR="000E0FD3" w:rsidRPr="00077DAA" w:rsidRDefault="000E0FD3">
            <w:pPr>
              <w:shd w:val="clear" w:color="auto" w:fill="FFFFFF"/>
              <w:jc w:val="center"/>
              <w:rPr>
                <w:sz w:val="32"/>
                <w:szCs w:val="32"/>
              </w:rPr>
            </w:pPr>
          </w:p>
        </w:tc>
        <w:tc>
          <w:tcPr>
            <w:tcW w:w="1112" w:type="dxa"/>
            <w:tcBorders>
              <w:left w:val="single" w:sz="6" w:space="0" w:color="auto"/>
              <w:right w:val="single" w:sz="4" w:space="0" w:color="auto"/>
            </w:tcBorders>
          </w:tcPr>
          <w:p w:rsidR="000E0FD3" w:rsidRPr="008B4D5F" w:rsidRDefault="00D43DFD">
            <w:pPr>
              <w:shd w:val="clear" w:color="auto" w:fill="FFFFFF"/>
              <w:jc w:val="center"/>
              <w:rPr>
                <w:sz w:val="32"/>
                <w:szCs w:val="32"/>
              </w:rPr>
            </w:pPr>
            <w:r w:rsidRPr="008B4D5F">
              <w:rPr>
                <w:sz w:val="32"/>
                <w:szCs w:val="32"/>
              </w:rPr>
              <w:t>3</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gridAfter w:val="1"/>
          <w:wAfter w:w="28" w:type="dxa"/>
          <w:trHeight w:hRule="exact" w:val="307"/>
        </w:trPr>
        <w:tc>
          <w:tcPr>
            <w:tcW w:w="7637" w:type="dxa"/>
            <w:tcBorders>
              <w:left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8"/>
                <w:sz w:val="32"/>
                <w:szCs w:val="32"/>
              </w:rPr>
              <w:t xml:space="preserve">         -    культевые штифтовые метшшические</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0E0FD3" w:rsidRPr="00077DAA" w:rsidRDefault="00BC7033">
            <w:pPr>
              <w:shd w:val="clear" w:color="auto" w:fill="FFFFFF"/>
              <w:jc w:val="center"/>
              <w:rPr>
                <w:sz w:val="32"/>
                <w:szCs w:val="32"/>
              </w:rPr>
            </w:pPr>
            <w:r w:rsidRPr="00077DAA">
              <w:rPr>
                <w:sz w:val="32"/>
                <w:szCs w:val="32"/>
              </w:rPr>
              <w:t>1</w:t>
            </w:r>
          </w:p>
          <w:p w:rsidR="000E0FD3" w:rsidRPr="00077DAA" w:rsidRDefault="000E0FD3">
            <w:pPr>
              <w:shd w:val="clear" w:color="auto" w:fill="FFFFFF"/>
              <w:jc w:val="center"/>
              <w:rPr>
                <w:sz w:val="32"/>
                <w:szCs w:val="32"/>
              </w:rPr>
            </w:pPr>
          </w:p>
        </w:tc>
        <w:tc>
          <w:tcPr>
            <w:tcW w:w="1112" w:type="dxa"/>
            <w:tcBorders>
              <w:left w:val="single" w:sz="6" w:space="0" w:color="auto"/>
              <w:right w:val="single" w:sz="4" w:space="0" w:color="auto"/>
            </w:tcBorders>
          </w:tcPr>
          <w:p w:rsidR="000E0FD3" w:rsidRPr="008B4D5F" w:rsidRDefault="00D43DFD">
            <w:pPr>
              <w:shd w:val="clear" w:color="auto" w:fill="FFFFFF"/>
              <w:jc w:val="center"/>
              <w:rPr>
                <w:sz w:val="32"/>
                <w:szCs w:val="32"/>
              </w:rPr>
            </w:pPr>
            <w:r w:rsidRPr="008B4D5F">
              <w:rPr>
                <w:sz w:val="32"/>
                <w:szCs w:val="32"/>
              </w:rPr>
              <w:t>5</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gridAfter w:val="1"/>
          <w:wAfter w:w="28" w:type="dxa"/>
          <w:trHeight w:hRule="exact" w:val="307"/>
        </w:trPr>
        <w:tc>
          <w:tcPr>
            <w:tcW w:w="7637" w:type="dxa"/>
            <w:tcBorders>
              <w:left w:val="single" w:sz="4" w:space="0" w:color="auto"/>
              <w:bottom w:val="single" w:sz="4" w:space="0" w:color="auto"/>
              <w:right w:val="single" w:sz="6" w:space="0" w:color="auto"/>
            </w:tcBorders>
          </w:tcPr>
          <w:p w:rsidR="000E0FD3" w:rsidRPr="008B4D5F" w:rsidRDefault="000E0FD3">
            <w:pPr>
              <w:shd w:val="clear" w:color="auto" w:fill="FFFFFF"/>
              <w:rPr>
                <w:sz w:val="32"/>
                <w:szCs w:val="32"/>
              </w:rPr>
            </w:pPr>
            <w:r w:rsidRPr="008B4D5F">
              <w:rPr>
                <w:color w:val="000000"/>
                <w:spacing w:val="-7"/>
                <w:sz w:val="32"/>
                <w:szCs w:val="32"/>
              </w:rPr>
              <w:t xml:space="preserve">         -    культевые штифтовые металлические</w:t>
            </w:r>
          </w:p>
          <w:p w:rsidR="000E0FD3" w:rsidRPr="008B4D5F" w:rsidRDefault="000E0FD3">
            <w:pPr>
              <w:shd w:val="clear" w:color="auto" w:fill="FFFFFF"/>
              <w:rPr>
                <w:sz w:val="32"/>
                <w:szCs w:val="32"/>
              </w:rPr>
            </w:pPr>
          </w:p>
        </w:tc>
        <w:tc>
          <w:tcPr>
            <w:tcW w:w="1539" w:type="dxa"/>
            <w:tcBorders>
              <w:left w:val="single" w:sz="6" w:space="0" w:color="auto"/>
              <w:bottom w:val="single" w:sz="4" w:space="0" w:color="auto"/>
              <w:right w:val="single" w:sz="6" w:space="0" w:color="auto"/>
            </w:tcBorders>
          </w:tcPr>
          <w:p w:rsidR="000E0FD3" w:rsidRPr="00077DAA" w:rsidRDefault="00BC7033">
            <w:pPr>
              <w:shd w:val="clear" w:color="auto" w:fill="FFFFFF"/>
              <w:jc w:val="center"/>
              <w:rPr>
                <w:sz w:val="32"/>
                <w:szCs w:val="32"/>
              </w:rPr>
            </w:pPr>
            <w:r w:rsidRPr="00077DAA">
              <w:rPr>
                <w:color w:val="000000"/>
                <w:sz w:val="32"/>
                <w:szCs w:val="32"/>
              </w:rPr>
              <w:t>1</w:t>
            </w:r>
          </w:p>
          <w:p w:rsidR="000E0FD3" w:rsidRPr="00077DAA" w:rsidRDefault="000E0FD3">
            <w:pPr>
              <w:shd w:val="clear" w:color="auto" w:fill="FFFFFF"/>
              <w:jc w:val="center"/>
              <w:rPr>
                <w:sz w:val="32"/>
                <w:szCs w:val="32"/>
              </w:rPr>
            </w:pPr>
          </w:p>
        </w:tc>
        <w:tc>
          <w:tcPr>
            <w:tcW w:w="1112" w:type="dxa"/>
            <w:tcBorders>
              <w:left w:val="single" w:sz="6" w:space="0" w:color="auto"/>
              <w:bottom w:val="single" w:sz="4" w:space="0" w:color="auto"/>
              <w:right w:val="single" w:sz="4" w:space="0" w:color="auto"/>
            </w:tcBorders>
          </w:tcPr>
          <w:p w:rsidR="000E0FD3" w:rsidRPr="008B4D5F" w:rsidRDefault="000E0FD3">
            <w:pPr>
              <w:shd w:val="clear" w:color="auto" w:fill="FFFFFF"/>
              <w:jc w:val="center"/>
              <w:rPr>
                <w:sz w:val="32"/>
                <w:szCs w:val="32"/>
              </w:rPr>
            </w:pPr>
            <w:r w:rsidRPr="008B4D5F">
              <w:rPr>
                <w:color w:val="000000"/>
                <w:sz w:val="32"/>
                <w:szCs w:val="32"/>
              </w:rPr>
              <w:t>5</w:t>
            </w:r>
          </w:p>
          <w:p w:rsidR="000E0FD3" w:rsidRPr="008B4D5F" w:rsidRDefault="000E0FD3">
            <w:pPr>
              <w:shd w:val="clear" w:color="auto" w:fill="FFFFFF"/>
              <w:jc w:val="center"/>
              <w:rPr>
                <w:sz w:val="32"/>
                <w:szCs w:val="32"/>
              </w:rPr>
            </w:pPr>
          </w:p>
        </w:tc>
      </w:tr>
      <w:tr w:rsidR="000E0FD3" w:rsidRPr="008B4D5F" w:rsidTr="006F6CA3">
        <w:tblPrEx>
          <w:tblCellMar>
            <w:top w:w="0" w:type="dxa"/>
            <w:bottom w:w="0" w:type="dxa"/>
          </w:tblCellMar>
        </w:tblPrEx>
        <w:trPr>
          <w:gridAfter w:val="1"/>
          <w:wAfter w:w="28" w:type="dxa"/>
          <w:trHeight w:hRule="exact" w:val="461"/>
        </w:trPr>
        <w:tc>
          <w:tcPr>
            <w:tcW w:w="7637" w:type="dxa"/>
            <w:tcBorders>
              <w:top w:val="single" w:sz="4" w:space="0" w:color="auto"/>
              <w:left w:val="single" w:sz="4" w:space="0" w:color="auto"/>
              <w:bottom w:val="single" w:sz="6" w:space="0" w:color="auto"/>
              <w:right w:val="single" w:sz="6" w:space="0" w:color="auto"/>
            </w:tcBorders>
          </w:tcPr>
          <w:p w:rsidR="000E0FD3" w:rsidRPr="008B4D5F" w:rsidRDefault="000E0FD3">
            <w:pPr>
              <w:shd w:val="clear" w:color="auto" w:fill="FFFFFF"/>
              <w:rPr>
                <w:b/>
                <w:sz w:val="32"/>
                <w:szCs w:val="32"/>
              </w:rPr>
            </w:pPr>
            <w:r w:rsidRPr="008B4D5F">
              <w:rPr>
                <w:b/>
                <w:color w:val="000000"/>
                <w:sz w:val="32"/>
                <w:szCs w:val="32"/>
              </w:rPr>
              <w:t>Виниры</w:t>
            </w:r>
          </w:p>
          <w:p w:rsidR="000E0FD3" w:rsidRPr="008B4D5F" w:rsidRDefault="000E0FD3">
            <w:pPr>
              <w:shd w:val="clear" w:color="auto" w:fill="FFFFFF"/>
              <w:rPr>
                <w:b/>
                <w:sz w:val="32"/>
                <w:szCs w:val="32"/>
              </w:rPr>
            </w:pPr>
          </w:p>
        </w:tc>
        <w:tc>
          <w:tcPr>
            <w:tcW w:w="1539" w:type="dxa"/>
            <w:tcBorders>
              <w:top w:val="single" w:sz="4" w:space="0" w:color="auto"/>
              <w:left w:val="single" w:sz="6" w:space="0" w:color="auto"/>
              <w:bottom w:val="single" w:sz="6" w:space="0" w:color="auto"/>
              <w:right w:val="single" w:sz="6" w:space="0" w:color="auto"/>
            </w:tcBorders>
          </w:tcPr>
          <w:p w:rsidR="00BC7033" w:rsidRPr="00077DAA" w:rsidRDefault="00BC7033" w:rsidP="00BC7033">
            <w:pPr>
              <w:shd w:val="clear" w:color="auto" w:fill="FFFFFF"/>
              <w:jc w:val="center"/>
              <w:rPr>
                <w:sz w:val="32"/>
                <w:szCs w:val="32"/>
              </w:rPr>
            </w:pPr>
            <w:r w:rsidRPr="00077DAA">
              <w:rPr>
                <w:sz w:val="32"/>
                <w:szCs w:val="32"/>
              </w:rPr>
              <w:t>6 мес</w:t>
            </w:r>
          </w:p>
          <w:p w:rsidR="000E0FD3" w:rsidRPr="00077DAA" w:rsidRDefault="000E0FD3">
            <w:pPr>
              <w:shd w:val="clear" w:color="auto" w:fill="FFFFFF"/>
              <w:jc w:val="center"/>
              <w:rPr>
                <w:sz w:val="32"/>
                <w:szCs w:val="32"/>
              </w:rPr>
            </w:pPr>
          </w:p>
        </w:tc>
        <w:tc>
          <w:tcPr>
            <w:tcW w:w="1112" w:type="dxa"/>
            <w:tcBorders>
              <w:top w:val="single" w:sz="4" w:space="0" w:color="auto"/>
              <w:left w:val="single" w:sz="6" w:space="0" w:color="auto"/>
              <w:bottom w:val="single" w:sz="6" w:space="0" w:color="auto"/>
              <w:right w:val="single" w:sz="4" w:space="0" w:color="auto"/>
            </w:tcBorders>
          </w:tcPr>
          <w:p w:rsidR="000E0FD3" w:rsidRPr="008B4D5F" w:rsidRDefault="000E0FD3">
            <w:pPr>
              <w:shd w:val="clear" w:color="auto" w:fill="FFFFFF"/>
              <w:jc w:val="center"/>
              <w:rPr>
                <w:sz w:val="32"/>
                <w:szCs w:val="32"/>
              </w:rPr>
            </w:pPr>
            <w:r w:rsidRPr="008B4D5F">
              <w:rPr>
                <w:color w:val="000000"/>
                <w:sz w:val="32"/>
                <w:szCs w:val="32"/>
              </w:rPr>
              <w:t>5</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gridAfter w:val="1"/>
          <w:wAfter w:w="28" w:type="dxa"/>
          <w:trHeight w:hRule="exact" w:val="317"/>
        </w:trPr>
        <w:tc>
          <w:tcPr>
            <w:tcW w:w="7637" w:type="dxa"/>
            <w:tcBorders>
              <w:top w:val="single" w:sz="6" w:space="0" w:color="auto"/>
              <w:left w:val="single" w:sz="6" w:space="0" w:color="auto"/>
              <w:right w:val="single" w:sz="6" w:space="0" w:color="auto"/>
            </w:tcBorders>
          </w:tcPr>
          <w:p w:rsidR="000E0FD3" w:rsidRPr="008B4D5F" w:rsidRDefault="000E0FD3">
            <w:pPr>
              <w:shd w:val="clear" w:color="auto" w:fill="FFFFFF"/>
              <w:rPr>
                <w:sz w:val="32"/>
                <w:szCs w:val="32"/>
              </w:rPr>
            </w:pPr>
            <w:r w:rsidRPr="008B4D5F">
              <w:rPr>
                <w:b/>
                <w:color w:val="000000"/>
                <w:spacing w:val="-6"/>
                <w:sz w:val="32"/>
                <w:szCs w:val="32"/>
              </w:rPr>
              <w:t>Коронки:</w:t>
            </w:r>
          </w:p>
          <w:p w:rsidR="000E0FD3" w:rsidRPr="008B4D5F" w:rsidRDefault="000E0FD3">
            <w:pPr>
              <w:shd w:val="clear" w:color="auto" w:fill="FFFFFF"/>
              <w:rPr>
                <w:sz w:val="32"/>
                <w:szCs w:val="32"/>
              </w:rPr>
            </w:pPr>
          </w:p>
        </w:tc>
        <w:tc>
          <w:tcPr>
            <w:tcW w:w="1539" w:type="dxa"/>
            <w:tcBorders>
              <w:top w:val="single" w:sz="6" w:space="0" w:color="auto"/>
              <w:left w:val="single" w:sz="6" w:space="0" w:color="auto"/>
              <w:right w:val="single" w:sz="6" w:space="0" w:color="auto"/>
            </w:tcBorders>
          </w:tcPr>
          <w:p w:rsidR="000E0FD3" w:rsidRPr="00077DAA" w:rsidRDefault="000E0FD3">
            <w:pPr>
              <w:shd w:val="clear" w:color="auto" w:fill="FFFFFF"/>
              <w:rPr>
                <w:sz w:val="32"/>
                <w:szCs w:val="32"/>
              </w:rPr>
            </w:pPr>
          </w:p>
          <w:p w:rsidR="000E0FD3" w:rsidRPr="00077DAA" w:rsidRDefault="000E0FD3">
            <w:pPr>
              <w:shd w:val="clear" w:color="auto" w:fill="FFFFFF"/>
              <w:rPr>
                <w:sz w:val="32"/>
                <w:szCs w:val="32"/>
              </w:rPr>
            </w:pPr>
          </w:p>
        </w:tc>
        <w:tc>
          <w:tcPr>
            <w:tcW w:w="1112" w:type="dxa"/>
            <w:tcBorders>
              <w:top w:val="single" w:sz="6" w:space="0" w:color="auto"/>
              <w:left w:val="single" w:sz="6" w:space="0" w:color="auto"/>
              <w:right w:val="single" w:sz="6" w:space="0" w:color="auto"/>
            </w:tcBorders>
          </w:tcPr>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r>
      <w:tr w:rsidR="000E0FD3" w:rsidRPr="008B4D5F" w:rsidTr="006F6CA3">
        <w:tblPrEx>
          <w:tblCellMar>
            <w:top w:w="0" w:type="dxa"/>
            <w:bottom w:w="0" w:type="dxa"/>
          </w:tblCellMar>
        </w:tblPrEx>
        <w:trPr>
          <w:gridAfter w:val="1"/>
          <w:wAfter w:w="28" w:type="dxa"/>
          <w:trHeight w:hRule="exact" w:val="378"/>
        </w:trPr>
        <w:tc>
          <w:tcPr>
            <w:tcW w:w="7637" w:type="dxa"/>
            <w:tcBorders>
              <w:left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9"/>
                <w:sz w:val="32"/>
                <w:szCs w:val="32"/>
              </w:rPr>
              <w:t xml:space="preserve">          -   из пластмассы (временные)</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0E0FD3" w:rsidRPr="00077DAA" w:rsidRDefault="000E0FD3">
            <w:pPr>
              <w:shd w:val="clear" w:color="auto" w:fill="FFFFFF"/>
              <w:jc w:val="center"/>
              <w:rPr>
                <w:sz w:val="32"/>
                <w:szCs w:val="32"/>
              </w:rPr>
            </w:pPr>
            <w:r w:rsidRPr="00077DAA">
              <w:rPr>
                <w:color w:val="000000"/>
                <w:spacing w:val="-13"/>
                <w:sz w:val="32"/>
                <w:szCs w:val="32"/>
              </w:rPr>
              <w:t>1 мес</w:t>
            </w:r>
          </w:p>
          <w:p w:rsidR="000E0FD3" w:rsidRPr="00077DAA" w:rsidRDefault="000E0FD3">
            <w:pPr>
              <w:shd w:val="clear" w:color="auto" w:fill="FFFFFF"/>
              <w:jc w:val="center"/>
              <w:rPr>
                <w:sz w:val="32"/>
                <w:szCs w:val="32"/>
              </w:rPr>
            </w:pPr>
          </w:p>
        </w:tc>
        <w:tc>
          <w:tcPr>
            <w:tcW w:w="1112" w:type="dxa"/>
            <w:tcBorders>
              <w:left w:val="single" w:sz="6" w:space="0" w:color="auto"/>
              <w:right w:val="single" w:sz="6" w:space="0" w:color="auto"/>
            </w:tcBorders>
          </w:tcPr>
          <w:p w:rsidR="000E0FD3" w:rsidRPr="008B4D5F" w:rsidRDefault="000E0FD3">
            <w:pPr>
              <w:shd w:val="clear" w:color="auto" w:fill="FFFFFF"/>
              <w:jc w:val="center"/>
              <w:rPr>
                <w:sz w:val="32"/>
                <w:szCs w:val="32"/>
              </w:rPr>
            </w:pPr>
            <w:r w:rsidRPr="008B4D5F">
              <w:rPr>
                <w:color w:val="000000"/>
                <w:spacing w:val="-6"/>
                <w:sz w:val="32"/>
                <w:szCs w:val="32"/>
              </w:rPr>
              <w:t>6 мес</w:t>
            </w:r>
            <w:r w:rsidR="006F6CA3">
              <w:rPr>
                <w:color w:val="000000"/>
                <w:spacing w:val="-6"/>
                <w:sz w:val="32"/>
                <w:szCs w:val="32"/>
              </w:rPr>
              <w:t>.</w:t>
            </w:r>
          </w:p>
          <w:p w:rsidR="000E0FD3" w:rsidRPr="008B4D5F" w:rsidRDefault="000E0FD3">
            <w:pPr>
              <w:shd w:val="clear" w:color="auto" w:fill="FFFFFF"/>
              <w:jc w:val="center"/>
              <w:rPr>
                <w:sz w:val="32"/>
                <w:szCs w:val="32"/>
              </w:rPr>
            </w:pPr>
          </w:p>
        </w:tc>
      </w:tr>
      <w:tr w:rsidR="000E0FD3" w:rsidRPr="008B4D5F" w:rsidTr="006F6CA3">
        <w:tblPrEx>
          <w:tblCellMar>
            <w:top w:w="0" w:type="dxa"/>
            <w:bottom w:w="0" w:type="dxa"/>
          </w:tblCellMar>
        </w:tblPrEx>
        <w:trPr>
          <w:gridAfter w:val="1"/>
          <w:wAfter w:w="28" w:type="dxa"/>
          <w:trHeight w:hRule="exact" w:val="425"/>
        </w:trPr>
        <w:tc>
          <w:tcPr>
            <w:tcW w:w="7637" w:type="dxa"/>
            <w:tcBorders>
              <w:left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12"/>
                <w:sz w:val="32"/>
                <w:szCs w:val="32"/>
              </w:rPr>
              <w:t xml:space="preserve">          -    из металлопласгика</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0E0FD3" w:rsidRPr="00077DAA" w:rsidRDefault="00BC7033">
            <w:pPr>
              <w:shd w:val="clear" w:color="auto" w:fill="FFFFFF"/>
              <w:jc w:val="center"/>
              <w:rPr>
                <w:sz w:val="32"/>
                <w:szCs w:val="32"/>
              </w:rPr>
            </w:pPr>
            <w:r w:rsidRPr="00077DAA">
              <w:rPr>
                <w:color w:val="000000"/>
                <w:sz w:val="32"/>
                <w:szCs w:val="32"/>
              </w:rPr>
              <w:t>1</w:t>
            </w:r>
          </w:p>
          <w:p w:rsidR="000E0FD3" w:rsidRPr="00077DAA" w:rsidRDefault="000E0FD3">
            <w:pPr>
              <w:shd w:val="clear" w:color="auto" w:fill="FFFFFF"/>
              <w:jc w:val="center"/>
              <w:rPr>
                <w:sz w:val="32"/>
                <w:szCs w:val="32"/>
                <w:lang w:val="en-US"/>
              </w:rPr>
            </w:pPr>
          </w:p>
        </w:tc>
        <w:tc>
          <w:tcPr>
            <w:tcW w:w="1112" w:type="dxa"/>
            <w:tcBorders>
              <w:left w:val="single" w:sz="6" w:space="0" w:color="auto"/>
              <w:right w:val="single" w:sz="6" w:space="0" w:color="auto"/>
            </w:tcBorders>
          </w:tcPr>
          <w:p w:rsidR="000E0FD3" w:rsidRPr="008B4D5F" w:rsidRDefault="00D43DFD">
            <w:pPr>
              <w:shd w:val="clear" w:color="auto" w:fill="FFFFFF"/>
              <w:jc w:val="center"/>
              <w:rPr>
                <w:sz w:val="32"/>
                <w:szCs w:val="32"/>
              </w:rPr>
            </w:pPr>
            <w:r w:rsidRPr="008B4D5F">
              <w:rPr>
                <w:sz w:val="32"/>
                <w:szCs w:val="32"/>
              </w:rPr>
              <w:t>5</w:t>
            </w:r>
          </w:p>
          <w:p w:rsidR="000E0FD3" w:rsidRPr="008B4D5F" w:rsidRDefault="000E0FD3">
            <w:pPr>
              <w:shd w:val="clear" w:color="auto" w:fill="FFFFFF"/>
              <w:jc w:val="center"/>
              <w:rPr>
                <w:sz w:val="32"/>
                <w:szCs w:val="32"/>
                <w:lang w:val="en-US"/>
              </w:rPr>
            </w:pPr>
          </w:p>
        </w:tc>
      </w:tr>
      <w:tr w:rsidR="00BC7033" w:rsidRPr="008B4D5F" w:rsidTr="006F6CA3">
        <w:tblPrEx>
          <w:tblCellMar>
            <w:top w:w="0" w:type="dxa"/>
            <w:bottom w:w="0" w:type="dxa"/>
          </w:tblCellMar>
        </w:tblPrEx>
        <w:trPr>
          <w:gridAfter w:val="1"/>
          <w:wAfter w:w="28" w:type="dxa"/>
          <w:trHeight w:hRule="exact" w:val="431"/>
        </w:trPr>
        <w:tc>
          <w:tcPr>
            <w:tcW w:w="7637" w:type="dxa"/>
            <w:tcBorders>
              <w:left w:val="single" w:sz="6" w:space="0" w:color="auto"/>
              <w:right w:val="single" w:sz="6" w:space="0" w:color="auto"/>
            </w:tcBorders>
          </w:tcPr>
          <w:p w:rsidR="00BC7033" w:rsidRPr="008B4D5F" w:rsidRDefault="00BC7033">
            <w:pPr>
              <w:shd w:val="clear" w:color="auto" w:fill="FFFFFF"/>
              <w:rPr>
                <w:sz w:val="32"/>
                <w:szCs w:val="32"/>
                <w:lang w:val="en-US"/>
              </w:rPr>
            </w:pPr>
            <w:r w:rsidRPr="008B4D5F">
              <w:rPr>
                <w:color w:val="000000"/>
                <w:spacing w:val="-18"/>
                <w:sz w:val="32"/>
                <w:szCs w:val="32"/>
                <w:lang w:val="en-US"/>
              </w:rPr>
              <w:t xml:space="preserve">            -    Empress</w:t>
            </w:r>
          </w:p>
          <w:p w:rsidR="00BC7033" w:rsidRPr="008B4D5F" w:rsidRDefault="00BC7033">
            <w:pPr>
              <w:shd w:val="clear" w:color="auto" w:fill="FFFFFF"/>
              <w:rPr>
                <w:sz w:val="32"/>
                <w:szCs w:val="32"/>
                <w:lang w:val="en-US"/>
              </w:rPr>
            </w:pPr>
          </w:p>
        </w:tc>
        <w:tc>
          <w:tcPr>
            <w:tcW w:w="1539" w:type="dxa"/>
            <w:tcBorders>
              <w:left w:val="single" w:sz="6" w:space="0" w:color="auto"/>
              <w:right w:val="single" w:sz="6" w:space="0" w:color="auto"/>
            </w:tcBorders>
          </w:tcPr>
          <w:p w:rsidR="00BC7033" w:rsidRPr="00077DAA" w:rsidRDefault="00BC7033" w:rsidP="00BC7033">
            <w:pPr>
              <w:jc w:val="center"/>
            </w:pPr>
            <w:r w:rsidRPr="00077DAA">
              <w:rPr>
                <w:sz w:val="32"/>
                <w:szCs w:val="32"/>
              </w:rPr>
              <w:t>1</w:t>
            </w:r>
          </w:p>
        </w:tc>
        <w:tc>
          <w:tcPr>
            <w:tcW w:w="1112" w:type="dxa"/>
            <w:tcBorders>
              <w:left w:val="single" w:sz="6" w:space="0" w:color="auto"/>
              <w:right w:val="single" w:sz="6" w:space="0" w:color="auto"/>
            </w:tcBorders>
          </w:tcPr>
          <w:p w:rsidR="00BC7033" w:rsidRPr="00077DAA" w:rsidRDefault="00BC7033">
            <w:pPr>
              <w:shd w:val="clear" w:color="auto" w:fill="FFFFFF"/>
              <w:jc w:val="center"/>
              <w:rPr>
                <w:sz w:val="32"/>
                <w:szCs w:val="32"/>
              </w:rPr>
            </w:pPr>
            <w:r w:rsidRPr="008B4D5F">
              <w:rPr>
                <w:color w:val="000000"/>
                <w:sz w:val="32"/>
                <w:szCs w:val="32"/>
                <w:lang w:val="en-US"/>
              </w:rPr>
              <w:t>3</w:t>
            </w:r>
          </w:p>
          <w:p w:rsidR="00BC7033" w:rsidRPr="008B4D5F" w:rsidRDefault="00BC7033">
            <w:pPr>
              <w:shd w:val="clear" w:color="auto" w:fill="FFFFFF"/>
              <w:jc w:val="center"/>
              <w:rPr>
                <w:sz w:val="32"/>
                <w:szCs w:val="32"/>
                <w:lang w:val="en-US"/>
              </w:rPr>
            </w:pPr>
          </w:p>
        </w:tc>
      </w:tr>
      <w:tr w:rsidR="00BC7033" w:rsidRPr="008B4D5F" w:rsidTr="006F6CA3">
        <w:tblPrEx>
          <w:tblCellMar>
            <w:top w:w="0" w:type="dxa"/>
            <w:bottom w:w="0" w:type="dxa"/>
          </w:tblCellMar>
        </w:tblPrEx>
        <w:trPr>
          <w:gridAfter w:val="1"/>
          <w:wAfter w:w="28" w:type="dxa"/>
          <w:trHeight w:hRule="exact" w:val="565"/>
        </w:trPr>
        <w:tc>
          <w:tcPr>
            <w:tcW w:w="7637" w:type="dxa"/>
            <w:tcBorders>
              <w:left w:val="single" w:sz="6" w:space="0" w:color="auto"/>
              <w:right w:val="single" w:sz="6" w:space="0" w:color="auto"/>
            </w:tcBorders>
          </w:tcPr>
          <w:p w:rsidR="00BC7033" w:rsidRPr="008B4D5F" w:rsidRDefault="00BC7033">
            <w:pPr>
              <w:shd w:val="clear" w:color="auto" w:fill="FFFFFF"/>
              <w:rPr>
                <w:sz w:val="32"/>
                <w:szCs w:val="32"/>
                <w:lang w:val="en-US"/>
              </w:rPr>
            </w:pPr>
            <w:r w:rsidRPr="008B4D5F">
              <w:rPr>
                <w:color w:val="000000"/>
                <w:spacing w:val="-9"/>
                <w:sz w:val="32"/>
                <w:szCs w:val="32"/>
                <w:lang w:val="en-US"/>
              </w:rPr>
              <w:t xml:space="preserve">          -   Targis Vectris</w:t>
            </w:r>
          </w:p>
          <w:p w:rsidR="00BC7033" w:rsidRPr="008B4D5F" w:rsidRDefault="00BC7033">
            <w:pPr>
              <w:shd w:val="clear" w:color="auto" w:fill="FFFFFF"/>
              <w:rPr>
                <w:sz w:val="32"/>
                <w:szCs w:val="32"/>
                <w:lang w:val="en-US"/>
              </w:rPr>
            </w:pPr>
          </w:p>
        </w:tc>
        <w:tc>
          <w:tcPr>
            <w:tcW w:w="1539" w:type="dxa"/>
            <w:tcBorders>
              <w:left w:val="single" w:sz="6" w:space="0" w:color="auto"/>
              <w:right w:val="single" w:sz="6" w:space="0" w:color="auto"/>
            </w:tcBorders>
          </w:tcPr>
          <w:p w:rsidR="00BC7033" w:rsidRPr="00077DAA" w:rsidRDefault="00BC7033" w:rsidP="00BC7033">
            <w:pPr>
              <w:jc w:val="center"/>
            </w:pPr>
            <w:r w:rsidRPr="00077DAA">
              <w:rPr>
                <w:sz w:val="32"/>
                <w:szCs w:val="32"/>
              </w:rPr>
              <w:t>1</w:t>
            </w:r>
          </w:p>
        </w:tc>
        <w:tc>
          <w:tcPr>
            <w:tcW w:w="1112" w:type="dxa"/>
            <w:tcBorders>
              <w:left w:val="single" w:sz="6" w:space="0" w:color="auto"/>
              <w:right w:val="single" w:sz="6" w:space="0" w:color="auto"/>
            </w:tcBorders>
          </w:tcPr>
          <w:p w:rsidR="00BC7033" w:rsidRPr="008B4D5F" w:rsidRDefault="00BC7033">
            <w:pPr>
              <w:shd w:val="clear" w:color="auto" w:fill="FFFFFF"/>
              <w:jc w:val="center"/>
              <w:rPr>
                <w:sz w:val="32"/>
                <w:szCs w:val="32"/>
              </w:rPr>
            </w:pPr>
            <w:r w:rsidRPr="008B4D5F">
              <w:rPr>
                <w:color w:val="000000"/>
                <w:sz w:val="32"/>
                <w:szCs w:val="32"/>
              </w:rPr>
              <w:t>2</w:t>
            </w:r>
          </w:p>
          <w:p w:rsidR="00BC7033" w:rsidRPr="008B4D5F" w:rsidRDefault="00BC7033">
            <w:pPr>
              <w:shd w:val="clear" w:color="auto" w:fill="FFFFFF"/>
              <w:jc w:val="center"/>
              <w:rPr>
                <w:sz w:val="32"/>
                <w:szCs w:val="32"/>
              </w:rPr>
            </w:pPr>
          </w:p>
        </w:tc>
      </w:tr>
      <w:tr w:rsidR="000E0FD3" w:rsidRPr="008B4D5F">
        <w:tblPrEx>
          <w:tblCellMar>
            <w:top w:w="0" w:type="dxa"/>
            <w:bottom w:w="0" w:type="dxa"/>
          </w:tblCellMar>
        </w:tblPrEx>
        <w:trPr>
          <w:gridAfter w:val="1"/>
          <w:wAfter w:w="28" w:type="dxa"/>
          <w:trHeight w:hRule="exact" w:val="307"/>
        </w:trPr>
        <w:tc>
          <w:tcPr>
            <w:tcW w:w="7637" w:type="dxa"/>
            <w:tcBorders>
              <w:left w:val="single" w:sz="6" w:space="0" w:color="auto"/>
              <w:right w:val="dotted" w:sz="4" w:space="0" w:color="auto"/>
            </w:tcBorders>
          </w:tcPr>
          <w:p w:rsidR="000E0FD3" w:rsidRPr="008B4D5F" w:rsidRDefault="000E0FD3">
            <w:pPr>
              <w:shd w:val="clear" w:color="auto" w:fill="FFFFFF"/>
              <w:rPr>
                <w:sz w:val="32"/>
                <w:szCs w:val="32"/>
              </w:rPr>
            </w:pPr>
            <w:r w:rsidRPr="008B4D5F">
              <w:rPr>
                <w:b/>
                <w:color w:val="000000"/>
                <w:sz w:val="32"/>
                <w:szCs w:val="32"/>
              </w:rPr>
              <w:t>Коронки цельнометаллические:</w:t>
            </w:r>
          </w:p>
          <w:p w:rsidR="000E0FD3" w:rsidRPr="008B4D5F" w:rsidRDefault="000E0FD3">
            <w:pPr>
              <w:shd w:val="clear" w:color="auto" w:fill="FFFFFF"/>
              <w:rPr>
                <w:sz w:val="32"/>
                <w:szCs w:val="32"/>
              </w:rPr>
            </w:pPr>
          </w:p>
        </w:tc>
        <w:tc>
          <w:tcPr>
            <w:tcW w:w="1539" w:type="dxa"/>
            <w:tcBorders>
              <w:left w:val="nil"/>
              <w:right w:val="dotted" w:sz="4" w:space="0" w:color="auto"/>
            </w:tcBorders>
          </w:tcPr>
          <w:p w:rsidR="000E0FD3" w:rsidRPr="00077DAA" w:rsidRDefault="000E0FD3">
            <w:pPr>
              <w:shd w:val="clear" w:color="auto" w:fill="FFFFFF"/>
              <w:rPr>
                <w:sz w:val="32"/>
                <w:szCs w:val="32"/>
              </w:rPr>
            </w:pPr>
          </w:p>
          <w:p w:rsidR="000E0FD3" w:rsidRPr="00077DAA" w:rsidRDefault="000E0FD3">
            <w:pPr>
              <w:shd w:val="clear" w:color="auto" w:fill="FFFFFF"/>
              <w:rPr>
                <w:sz w:val="32"/>
                <w:szCs w:val="32"/>
              </w:rPr>
            </w:pPr>
          </w:p>
        </w:tc>
        <w:tc>
          <w:tcPr>
            <w:tcW w:w="1112" w:type="dxa"/>
            <w:tcBorders>
              <w:left w:val="nil"/>
              <w:right w:val="single" w:sz="6" w:space="0" w:color="auto"/>
            </w:tcBorders>
          </w:tcPr>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r>
      <w:tr w:rsidR="000E0FD3" w:rsidRPr="008B4D5F" w:rsidTr="006F6CA3">
        <w:tblPrEx>
          <w:tblCellMar>
            <w:top w:w="0" w:type="dxa"/>
            <w:bottom w:w="0" w:type="dxa"/>
          </w:tblCellMar>
        </w:tblPrEx>
        <w:trPr>
          <w:gridAfter w:val="1"/>
          <w:wAfter w:w="28" w:type="dxa"/>
          <w:trHeight w:hRule="exact" w:val="407"/>
        </w:trPr>
        <w:tc>
          <w:tcPr>
            <w:tcW w:w="7637" w:type="dxa"/>
            <w:tcBorders>
              <w:left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10"/>
                <w:sz w:val="32"/>
                <w:szCs w:val="32"/>
              </w:rPr>
              <w:t xml:space="preserve">          -    из неблагородного металла</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0E0FD3" w:rsidRPr="00077DAA" w:rsidRDefault="00BC7033">
            <w:pPr>
              <w:shd w:val="clear" w:color="auto" w:fill="FFFFFF"/>
              <w:jc w:val="center"/>
              <w:rPr>
                <w:color w:val="000000"/>
                <w:spacing w:val="-7"/>
                <w:sz w:val="32"/>
                <w:szCs w:val="32"/>
              </w:rPr>
            </w:pPr>
            <w:r w:rsidRPr="00077DAA">
              <w:rPr>
                <w:color w:val="000000"/>
                <w:spacing w:val="-7"/>
                <w:sz w:val="32"/>
                <w:szCs w:val="32"/>
              </w:rPr>
              <w:t>1</w:t>
            </w:r>
          </w:p>
        </w:tc>
        <w:tc>
          <w:tcPr>
            <w:tcW w:w="1112" w:type="dxa"/>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7</w:t>
            </w:r>
          </w:p>
        </w:tc>
      </w:tr>
      <w:tr w:rsidR="000E0FD3" w:rsidRPr="008B4D5F" w:rsidTr="006F6CA3">
        <w:tblPrEx>
          <w:tblCellMar>
            <w:top w:w="0" w:type="dxa"/>
            <w:bottom w:w="0" w:type="dxa"/>
          </w:tblCellMar>
        </w:tblPrEx>
        <w:trPr>
          <w:gridAfter w:val="1"/>
          <w:wAfter w:w="28" w:type="dxa"/>
          <w:trHeight w:hRule="exact" w:val="427"/>
        </w:trPr>
        <w:tc>
          <w:tcPr>
            <w:tcW w:w="7637" w:type="dxa"/>
            <w:tcBorders>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15"/>
                <w:sz w:val="32"/>
                <w:szCs w:val="32"/>
              </w:rPr>
              <w:t xml:space="preserve">           -    из драгоценного металла</w:t>
            </w:r>
          </w:p>
          <w:p w:rsidR="000E0FD3" w:rsidRPr="008B4D5F" w:rsidRDefault="000E0FD3">
            <w:pPr>
              <w:shd w:val="clear" w:color="auto" w:fill="FFFFFF"/>
              <w:rPr>
                <w:sz w:val="32"/>
                <w:szCs w:val="32"/>
              </w:rPr>
            </w:pPr>
          </w:p>
        </w:tc>
        <w:tc>
          <w:tcPr>
            <w:tcW w:w="1539" w:type="dxa"/>
            <w:tcBorders>
              <w:left w:val="single" w:sz="6" w:space="0" w:color="auto"/>
              <w:bottom w:val="single" w:sz="6" w:space="0" w:color="auto"/>
              <w:right w:val="single" w:sz="6" w:space="0" w:color="auto"/>
            </w:tcBorders>
          </w:tcPr>
          <w:p w:rsidR="000E0FD3" w:rsidRPr="00077DAA" w:rsidRDefault="00BC7033">
            <w:pPr>
              <w:shd w:val="clear" w:color="auto" w:fill="FFFFFF"/>
              <w:jc w:val="center"/>
              <w:rPr>
                <w:color w:val="000000"/>
                <w:spacing w:val="-7"/>
                <w:sz w:val="32"/>
                <w:szCs w:val="32"/>
              </w:rPr>
            </w:pPr>
            <w:r w:rsidRPr="00077DAA">
              <w:rPr>
                <w:color w:val="000000"/>
                <w:spacing w:val="-7"/>
                <w:sz w:val="32"/>
                <w:szCs w:val="32"/>
              </w:rPr>
              <w:t>1</w:t>
            </w:r>
          </w:p>
        </w:tc>
        <w:tc>
          <w:tcPr>
            <w:tcW w:w="1112" w:type="dxa"/>
            <w:tcBorders>
              <w:left w:val="single" w:sz="6" w:space="0" w:color="auto"/>
              <w:bottom w:val="single" w:sz="6" w:space="0" w:color="auto"/>
              <w:right w:val="single" w:sz="6" w:space="0" w:color="auto"/>
            </w:tcBorders>
          </w:tcPr>
          <w:p w:rsidR="000E0FD3" w:rsidRPr="008B4D5F" w:rsidRDefault="00D43DFD">
            <w:pPr>
              <w:shd w:val="clear" w:color="auto" w:fill="FFFFFF"/>
              <w:jc w:val="center"/>
              <w:rPr>
                <w:color w:val="000000"/>
                <w:sz w:val="32"/>
                <w:szCs w:val="32"/>
              </w:rPr>
            </w:pPr>
            <w:r w:rsidRPr="008B4D5F">
              <w:rPr>
                <w:color w:val="000000"/>
                <w:sz w:val="32"/>
                <w:szCs w:val="32"/>
              </w:rPr>
              <w:t>4</w:t>
            </w:r>
          </w:p>
        </w:tc>
      </w:tr>
      <w:tr w:rsidR="000E0FD3" w:rsidRPr="008B4D5F">
        <w:tblPrEx>
          <w:tblCellMar>
            <w:top w:w="0" w:type="dxa"/>
            <w:bottom w:w="0" w:type="dxa"/>
          </w:tblCellMar>
        </w:tblPrEx>
        <w:trPr>
          <w:gridAfter w:val="1"/>
          <w:wAfter w:w="28" w:type="dxa"/>
          <w:trHeight w:hRule="exact" w:val="332"/>
        </w:trPr>
        <w:tc>
          <w:tcPr>
            <w:tcW w:w="7637" w:type="dxa"/>
            <w:tcBorders>
              <w:top w:val="single" w:sz="6" w:space="0" w:color="auto"/>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r w:rsidRPr="008B4D5F">
              <w:rPr>
                <w:b/>
                <w:color w:val="000000"/>
                <w:spacing w:val="-2"/>
                <w:sz w:val="32"/>
                <w:szCs w:val="32"/>
              </w:rPr>
              <w:t>Адгезивные протезы</w:t>
            </w:r>
          </w:p>
          <w:p w:rsidR="000E0FD3" w:rsidRPr="008B4D5F" w:rsidRDefault="000E0FD3">
            <w:pPr>
              <w:shd w:val="clear" w:color="auto" w:fill="FFFFFF"/>
              <w:rPr>
                <w:sz w:val="32"/>
                <w:szCs w:val="32"/>
              </w:rPr>
            </w:pPr>
          </w:p>
        </w:tc>
        <w:tc>
          <w:tcPr>
            <w:tcW w:w="1539" w:type="dxa"/>
            <w:tcBorders>
              <w:top w:val="single" w:sz="6" w:space="0" w:color="auto"/>
              <w:left w:val="single" w:sz="6" w:space="0" w:color="auto"/>
              <w:bottom w:val="single" w:sz="6" w:space="0" w:color="auto"/>
              <w:right w:val="single" w:sz="6" w:space="0" w:color="auto"/>
            </w:tcBorders>
          </w:tcPr>
          <w:p w:rsidR="000E0FD3" w:rsidRPr="00077DAA" w:rsidRDefault="000E0FD3">
            <w:pPr>
              <w:shd w:val="clear" w:color="auto" w:fill="FFFFFF"/>
              <w:jc w:val="center"/>
              <w:rPr>
                <w:sz w:val="32"/>
                <w:szCs w:val="32"/>
              </w:rPr>
            </w:pPr>
            <w:r w:rsidRPr="00077DAA">
              <w:rPr>
                <w:color w:val="000000"/>
                <w:spacing w:val="-7"/>
                <w:sz w:val="32"/>
                <w:szCs w:val="32"/>
              </w:rPr>
              <w:t>2 мес</w:t>
            </w:r>
            <w:r w:rsidR="00077DAA" w:rsidRPr="00077DAA">
              <w:rPr>
                <w:color w:val="000000"/>
                <w:spacing w:val="-7"/>
                <w:sz w:val="32"/>
                <w:szCs w:val="32"/>
              </w:rPr>
              <w:t>.</w:t>
            </w:r>
          </w:p>
          <w:p w:rsidR="000E0FD3" w:rsidRPr="00077DAA" w:rsidRDefault="000E0FD3">
            <w:pPr>
              <w:shd w:val="clear" w:color="auto" w:fill="FFFFFF"/>
              <w:jc w:val="center"/>
              <w:rPr>
                <w:sz w:val="32"/>
                <w:szCs w:val="32"/>
              </w:rPr>
            </w:pPr>
          </w:p>
        </w:tc>
        <w:tc>
          <w:tcPr>
            <w:tcW w:w="1112" w:type="dxa"/>
            <w:tcBorders>
              <w:top w:val="single" w:sz="6" w:space="0" w:color="auto"/>
              <w:left w:val="single" w:sz="6" w:space="0" w:color="auto"/>
              <w:bottom w:val="single" w:sz="6" w:space="0" w:color="auto"/>
              <w:right w:val="single" w:sz="6" w:space="0" w:color="auto"/>
            </w:tcBorders>
          </w:tcPr>
          <w:p w:rsidR="000E0FD3" w:rsidRPr="008B4D5F" w:rsidRDefault="00DA599C">
            <w:pPr>
              <w:shd w:val="clear" w:color="auto" w:fill="FFFFFF"/>
              <w:jc w:val="center"/>
              <w:rPr>
                <w:sz w:val="32"/>
                <w:szCs w:val="32"/>
              </w:rPr>
            </w:pPr>
            <w:r>
              <w:rPr>
                <w:color w:val="000000"/>
                <w:sz w:val="32"/>
                <w:szCs w:val="32"/>
              </w:rPr>
              <w:t>6 мес</w:t>
            </w:r>
          </w:p>
          <w:p w:rsidR="000E0FD3" w:rsidRPr="008B4D5F" w:rsidRDefault="000E0FD3">
            <w:pPr>
              <w:shd w:val="clear" w:color="auto" w:fill="FFFFFF"/>
              <w:jc w:val="center"/>
              <w:rPr>
                <w:sz w:val="32"/>
                <w:szCs w:val="32"/>
              </w:rPr>
            </w:pPr>
          </w:p>
        </w:tc>
      </w:tr>
      <w:tr w:rsidR="000E0FD3" w:rsidRPr="008B4D5F" w:rsidTr="00DA599C">
        <w:tblPrEx>
          <w:tblCellMar>
            <w:top w:w="0" w:type="dxa"/>
            <w:bottom w:w="0" w:type="dxa"/>
          </w:tblCellMar>
        </w:tblPrEx>
        <w:trPr>
          <w:trHeight w:hRule="exact" w:val="111"/>
        </w:trPr>
        <w:tc>
          <w:tcPr>
            <w:tcW w:w="7637" w:type="dxa"/>
            <w:tcBorders>
              <w:top w:val="single" w:sz="6" w:space="0" w:color="auto"/>
              <w:left w:val="single" w:sz="6" w:space="0" w:color="auto"/>
              <w:right w:val="single" w:sz="4" w:space="0" w:color="auto"/>
            </w:tcBorders>
          </w:tcPr>
          <w:p w:rsidR="000E0FD3" w:rsidRPr="008B4D5F" w:rsidRDefault="000E0FD3">
            <w:pPr>
              <w:shd w:val="clear" w:color="auto" w:fill="FFFFFF"/>
              <w:rPr>
                <w:sz w:val="32"/>
                <w:szCs w:val="32"/>
              </w:rPr>
            </w:pPr>
            <w:r w:rsidRPr="008B4D5F">
              <w:rPr>
                <w:b/>
                <w:color w:val="000000"/>
                <w:spacing w:val="-1"/>
                <w:sz w:val="32"/>
                <w:szCs w:val="32"/>
              </w:rPr>
              <w:t>Мостовидные протезы металлокерамические:</w:t>
            </w:r>
          </w:p>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c>
          <w:tcPr>
            <w:tcW w:w="1539" w:type="dxa"/>
            <w:tcBorders>
              <w:top w:val="single" w:sz="6" w:space="0" w:color="auto"/>
              <w:left w:val="nil"/>
              <w:right w:val="single" w:sz="4" w:space="0" w:color="auto"/>
            </w:tcBorders>
          </w:tcPr>
          <w:p w:rsidR="000E0FD3" w:rsidRPr="00077DAA" w:rsidRDefault="000E0FD3">
            <w:pPr>
              <w:shd w:val="clear" w:color="auto" w:fill="FFFFFF"/>
              <w:rPr>
                <w:sz w:val="32"/>
                <w:szCs w:val="32"/>
              </w:rPr>
            </w:pPr>
          </w:p>
        </w:tc>
        <w:tc>
          <w:tcPr>
            <w:tcW w:w="1140" w:type="dxa"/>
            <w:gridSpan w:val="2"/>
            <w:tcBorders>
              <w:top w:val="single" w:sz="6" w:space="0" w:color="auto"/>
              <w:left w:val="nil"/>
              <w:right w:val="single" w:sz="6" w:space="0" w:color="auto"/>
            </w:tcBorders>
          </w:tcPr>
          <w:p w:rsidR="000E0FD3" w:rsidRPr="008B4D5F" w:rsidRDefault="000E0FD3">
            <w:pPr>
              <w:shd w:val="clear" w:color="auto" w:fill="FFFFFF"/>
              <w:rPr>
                <w:sz w:val="32"/>
                <w:szCs w:val="32"/>
              </w:rPr>
            </w:pPr>
          </w:p>
        </w:tc>
      </w:tr>
      <w:tr w:rsidR="000E0FD3" w:rsidRPr="008B4D5F" w:rsidTr="006F6CA3">
        <w:tblPrEx>
          <w:tblCellMar>
            <w:top w:w="0" w:type="dxa"/>
            <w:bottom w:w="0" w:type="dxa"/>
          </w:tblCellMar>
        </w:tblPrEx>
        <w:trPr>
          <w:trHeight w:hRule="exact" w:val="412"/>
        </w:trPr>
        <w:tc>
          <w:tcPr>
            <w:tcW w:w="7637" w:type="dxa"/>
            <w:tcBorders>
              <w:left w:val="single" w:sz="6" w:space="0" w:color="auto"/>
              <w:right w:val="single" w:sz="6" w:space="0" w:color="auto"/>
            </w:tcBorders>
          </w:tcPr>
          <w:p w:rsidR="000E0FD3" w:rsidRPr="008B4D5F" w:rsidRDefault="000E0FD3">
            <w:pPr>
              <w:shd w:val="clear" w:color="auto" w:fill="FFFFFF"/>
              <w:rPr>
                <w:color w:val="000000"/>
                <w:spacing w:val="-7"/>
                <w:sz w:val="32"/>
                <w:szCs w:val="32"/>
              </w:rPr>
            </w:pPr>
            <w:r w:rsidRPr="008B4D5F">
              <w:rPr>
                <w:color w:val="000000"/>
                <w:sz w:val="32"/>
                <w:szCs w:val="32"/>
              </w:rPr>
              <w:t xml:space="preserve">          -  из неблагородного металла</w:t>
            </w:r>
          </w:p>
        </w:tc>
        <w:tc>
          <w:tcPr>
            <w:tcW w:w="1539" w:type="dxa"/>
            <w:tcBorders>
              <w:left w:val="single" w:sz="6" w:space="0" w:color="auto"/>
              <w:right w:val="single" w:sz="6" w:space="0" w:color="auto"/>
            </w:tcBorders>
          </w:tcPr>
          <w:p w:rsidR="000E0FD3" w:rsidRPr="00077DAA" w:rsidRDefault="00BC7033">
            <w:pPr>
              <w:shd w:val="clear" w:color="auto" w:fill="FFFFFF"/>
              <w:jc w:val="center"/>
              <w:rPr>
                <w:color w:val="000000"/>
                <w:sz w:val="32"/>
                <w:szCs w:val="32"/>
              </w:rPr>
            </w:pPr>
            <w:r w:rsidRPr="00077DAA">
              <w:rPr>
                <w:color w:val="000000"/>
                <w:sz w:val="32"/>
                <w:szCs w:val="32"/>
              </w:rPr>
              <w:t>1</w:t>
            </w:r>
          </w:p>
        </w:tc>
        <w:tc>
          <w:tcPr>
            <w:tcW w:w="1140" w:type="dxa"/>
            <w:gridSpan w:val="2"/>
            <w:tcBorders>
              <w:left w:val="single" w:sz="6" w:space="0" w:color="auto"/>
              <w:right w:val="single" w:sz="6" w:space="0" w:color="auto"/>
            </w:tcBorders>
          </w:tcPr>
          <w:p w:rsidR="000E0FD3" w:rsidRPr="008B4D5F" w:rsidRDefault="00D43DFD">
            <w:pPr>
              <w:shd w:val="clear" w:color="auto" w:fill="FFFFFF"/>
              <w:jc w:val="center"/>
              <w:rPr>
                <w:color w:val="000000"/>
                <w:sz w:val="32"/>
                <w:szCs w:val="32"/>
              </w:rPr>
            </w:pPr>
            <w:r w:rsidRPr="008B4D5F">
              <w:rPr>
                <w:color w:val="000000"/>
                <w:sz w:val="32"/>
                <w:szCs w:val="32"/>
              </w:rPr>
              <w:t>5</w:t>
            </w:r>
          </w:p>
        </w:tc>
      </w:tr>
      <w:tr w:rsidR="000E0FD3" w:rsidRPr="008B4D5F" w:rsidTr="006F6CA3">
        <w:tblPrEx>
          <w:tblCellMar>
            <w:top w:w="0" w:type="dxa"/>
            <w:bottom w:w="0" w:type="dxa"/>
          </w:tblCellMar>
        </w:tblPrEx>
        <w:trPr>
          <w:trHeight w:hRule="exact" w:val="417"/>
        </w:trPr>
        <w:tc>
          <w:tcPr>
            <w:tcW w:w="7637" w:type="dxa"/>
            <w:tcBorders>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7"/>
                <w:sz w:val="32"/>
                <w:szCs w:val="32"/>
              </w:rPr>
              <w:t xml:space="preserve">           -   из драгоценного металла</w:t>
            </w:r>
          </w:p>
          <w:p w:rsidR="000E0FD3" w:rsidRPr="008B4D5F" w:rsidRDefault="000E0FD3">
            <w:pPr>
              <w:shd w:val="clear" w:color="auto" w:fill="FFFFFF"/>
              <w:rPr>
                <w:sz w:val="32"/>
                <w:szCs w:val="32"/>
              </w:rPr>
            </w:pPr>
          </w:p>
        </w:tc>
        <w:tc>
          <w:tcPr>
            <w:tcW w:w="1539" w:type="dxa"/>
            <w:tcBorders>
              <w:left w:val="single" w:sz="6" w:space="0" w:color="auto"/>
              <w:bottom w:val="single" w:sz="6" w:space="0" w:color="auto"/>
              <w:right w:val="single" w:sz="6" w:space="0" w:color="auto"/>
            </w:tcBorders>
          </w:tcPr>
          <w:p w:rsidR="000E0FD3" w:rsidRPr="00077DAA" w:rsidRDefault="00BC7033">
            <w:pPr>
              <w:shd w:val="clear" w:color="auto" w:fill="FFFFFF"/>
              <w:jc w:val="center"/>
              <w:rPr>
                <w:sz w:val="32"/>
                <w:szCs w:val="32"/>
              </w:rPr>
            </w:pPr>
            <w:r w:rsidRPr="00077DAA">
              <w:rPr>
                <w:sz w:val="32"/>
                <w:szCs w:val="32"/>
              </w:rPr>
              <w:t>1</w:t>
            </w:r>
          </w:p>
          <w:p w:rsidR="000E0FD3" w:rsidRPr="00077DAA" w:rsidRDefault="000E0FD3">
            <w:pPr>
              <w:shd w:val="clear" w:color="auto" w:fill="FFFFFF"/>
              <w:jc w:val="center"/>
              <w:rPr>
                <w:sz w:val="32"/>
                <w:szCs w:val="32"/>
              </w:rPr>
            </w:pPr>
          </w:p>
        </w:tc>
        <w:tc>
          <w:tcPr>
            <w:tcW w:w="1140" w:type="dxa"/>
            <w:gridSpan w:val="2"/>
            <w:tcBorders>
              <w:left w:val="single" w:sz="6" w:space="0" w:color="auto"/>
              <w:bottom w:val="single" w:sz="6" w:space="0" w:color="auto"/>
              <w:right w:val="single" w:sz="6" w:space="0" w:color="auto"/>
            </w:tcBorders>
          </w:tcPr>
          <w:p w:rsidR="000E0FD3" w:rsidRPr="008B4D5F" w:rsidRDefault="00D43DFD">
            <w:pPr>
              <w:shd w:val="clear" w:color="auto" w:fill="FFFFFF"/>
              <w:jc w:val="center"/>
              <w:rPr>
                <w:sz w:val="32"/>
                <w:szCs w:val="32"/>
              </w:rPr>
            </w:pPr>
            <w:r w:rsidRPr="008B4D5F">
              <w:rPr>
                <w:sz w:val="32"/>
                <w:szCs w:val="32"/>
              </w:rPr>
              <w:t>5</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trHeight w:hRule="exact" w:val="298"/>
        </w:trPr>
        <w:tc>
          <w:tcPr>
            <w:tcW w:w="7637" w:type="dxa"/>
            <w:tcBorders>
              <w:top w:val="single" w:sz="6" w:space="0" w:color="auto"/>
              <w:left w:val="single" w:sz="6" w:space="0" w:color="auto"/>
              <w:right w:val="single" w:sz="6" w:space="0" w:color="auto"/>
            </w:tcBorders>
          </w:tcPr>
          <w:p w:rsidR="000E0FD3" w:rsidRPr="008B4D5F" w:rsidRDefault="000E0FD3">
            <w:pPr>
              <w:shd w:val="clear" w:color="auto" w:fill="FFFFFF"/>
              <w:rPr>
                <w:sz w:val="32"/>
                <w:szCs w:val="32"/>
              </w:rPr>
            </w:pPr>
            <w:r w:rsidRPr="008B4D5F">
              <w:rPr>
                <w:b/>
                <w:color w:val="000000"/>
                <w:spacing w:val="-1"/>
                <w:sz w:val="32"/>
                <w:szCs w:val="32"/>
              </w:rPr>
              <w:t>Безметалловые мостовидные протезы</w:t>
            </w:r>
          </w:p>
          <w:p w:rsidR="000E0FD3" w:rsidRPr="008B4D5F" w:rsidRDefault="000E0FD3">
            <w:pPr>
              <w:shd w:val="clear" w:color="auto" w:fill="FFFFFF"/>
              <w:rPr>
                <w:sz w:val="32"/>
                <w:szCs w:val="32"/>
              </w:rPr>
            </w:pPr>
          </w:p>
        </w:tc>
        <w:tc>
          <w:tcPr>
            <w:tcW w:w="1539" w:type="dxa"/>
            <w:tcBorders>
              <w:top w:val="single" w:sz="6" w:space="0" w:color="auto"/>
              <w:left w:val="single" w:sz="6" w:space="0" w:color="auto"/>
              <w:right w:val="single" w:sz="6" w:space="0" w:color="auto"/>
            </w:tcBorders>
          </w:tcPr>
          <w:p w:rsidR="000E0FD3" w:rsidRPr="00077DAA" w:rsidRDefault="000E0FD3">
            <w:pPr>
              <w:shd w:val="clear" w:color="auto" w:fill="FFFFFF"/>
              <w:rPr>
                <w:sz w:val="32"/>
                <w:szCs w:val="32"/>
              </w:rPr>
            </w:pPr>
          </w:p>
          <w:p w:rsidR="000E0FD3" w:rsidRPr="00077DAA" w:rsidRDefault="000E0FD3">
            <w:pPr>
              <w:shd w:val="clear" w:color="auto" w:fill="FFFFFF"/>
              <w:rPr>
                <w:sz w:val="32"/>
                <w:szCs w:val="32"/>
              </w:rPr>
            </w:pPr>
          </w:p>
        </w:tc>
        <w:tc>
          <w:tcPr>
            <w:tcW w:w="1140" w:type="dxa"/>
            <w:gridSpan w:val="2"/>
            <w:tcBorders>
              <w:top w:val="single" w:sz="6" w:space="0" w:color="auto"/>
              <w:left w:val="single" w:sz="6" w:space="0" w:color="auto"/>
              <w:right w:val="single" w:sz="6" w:space="0" w:color="auto"/>
            </w:tcBorders>
          </w:tcPr>
          <w:p w:rsidR="000E0FD3" w:rsidRPr="008B4D5F" w:rsidRDefault="000E0FD3">
            <w:pPr>
              <w:shd w:val="clear" w:color="auto" w:fill="FFFFFF"/>
              <w:rPr>
                <w:sz w:val="32"/>
                <w:szCs w:val="32"/>
              </w:rPr>
            </w:pPr>
          </w:p>
          <w:p w:rsidR="000E0FD3" w:rsidRPr="008B4D5F" w:rsidRDefault="000E0FD3">
            <w:pPr>
              <w:shd w:val="clear" w:color="auto" w:fill="FFFFFF"/>
              <w:rPr>
                <w:sz w:val="32"/>
                <w:szCs w:val="32"/>
              </w:rPr>
            </w:pPr>
          </w:p>
        </w:tc>
      </w:tr>
      <w:tr w:rsidR="000E0FD3" w:rsidRPr="008B4D5F" w:rsidTr="006F6CA3">
        <w:tblPrEx>
          <w:tblCellMar>
            <w:top w:w="0" w:type="dxa"/>
            <w:bottom w:w="0" w:type="dxa"/>
          </w:tblCellMar>
        </w:tblPrEx>
        <w:trPr>
          <w:trHeight w:hRule="exact" w:val="414"/>
        </w:trPr>
        <w:tc>
          <w:tcPr>
            <w:tcW w:w="7637" w:type="dxa"/>
            <w:tcBorders>
              <w:left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14"/>
                <w:sz w:val="32"/>
                <w:szCs w:val="32"/>
              </w:rPr>
              <w:t xml:space="preserve">        -      </w:t>
            </w:r>
            <w:r w:rsidRPr="008B4D5F">
              <w:rPr>
                <w:color w:val="000000"/>
                <w:spacing w:val="-14"/>
                <w:sz w:val="32"/>
                <w:szCs w:val="32"/>
                <w:lang w:val="en-US"/>
              </w:rPr>
              <w:t>Empress</w:t>
            </w:r>
            <w:r w:rsidRPr="008B4D5F">
              <w:rPr>
                <w:color w:val="000000"/>
                <w:spacing w:val="-14"/>
                <w:sz w:val="32"/>
                <w:szCs w:val="32"/>
              </w:rPr>
              <w:t>2</w:t>
            </w:r>
          </w:p>
          <w:p w:rsidR="000E0FD3" w:rsidRPr="008B4D5F" w:rsidRDefault="000E0FD3">
            <w:pPr>
              <w:shd w:val="clear" w:color="auto" w:fill="FFFFFF"/>
              <w:rPr>
                <w:sz w:val="32"/>
                <w:szCs w:val="32"/>
              </w:rPr>
            </w:pPr>
          </w:p>
        </w:tc>
        <w:tc>
          <w:tcPr>
            <w:tcW w:w="1539" w:type="dxa"/>
            <w:tcBorders>
              <w:left w:val="single" w:sz="6" w:space="0" w:color="auto"/>
              <w:right w:val="single" w:sz="6" w:space="0" w:color="auto"/>
            </w:tcBorders>
          </w:tcPr>
          <w:p w:rsidR="00BC7033" w:rsidRPr="00077DAA" w:rsidRDefault="00BC7033" w:rsidP="00BC7033">
            <w:pPr>
              <w:shd w:val="clear" w:color="auto" w:fill="FFFFFF"/>
              <w:jc w:val="center"/>
              <w:rPr>
                <w:sz w:val="32"/>
                <w:szCs w:val="32"/>
              </w:rPr>
            </w:pPr>
            <w:r w:rsidRPr="00077DAA">
              <w:rPr>
                <w:sz w:val="32"/>
                <w:szCs w:val="32"/>
              </w:rPr>
              <w:t>6 мес</w:t>
            </w:r>
            <w:r w:rsidR="00077DAA" w:rsidRPr="00077DAA">
              <w:rPr>
                <w:sz w:val="32"/>
                <w:szCs w:val="32"/>
              </w:rPr>
              <w:t>.</w:t>
            </w:r>
          </w:p>
          <w:p w:rsidR="000E0FD3" w:rsidRPr="00077DAA" w:rsidRDefault="000E0FD3">
            <w:pPr>
              <w:shd w:val="clear" w:color="auto" w:fill="FFFFFF"/>
              <w:jc w:val="center"/>
              <w:rPr>
                <w:sz w:val="32"/>
                <w:szCs w:val="32"/>
              </w:rPr>
            </w:pPr>
          </w:p>
        </w:tc>
        <w:tc>
          <w:tcPr>
            <w:tcW w:w="1140" w:type="dxa"/>
            <w:gridSpan w:val="2"/>
            <w:tcBorders>
              <w:left w:val="single" w:sz="6" w:space="0" w:color="auto"/>
              <w:right w:val="single" w:sz="6" w:space="0" w:color="auto"/>
            </w:tcBorders>
          </w:tcPr>
          <w:p w:rsidR="000E0FD3" w:rsidRPr="008B4D5F" w:rsidRDefault="00D43DFD">
            <w:pPr>
              <w:shd w:val="clear" w:color="auto" w:fill="FFFFFF"/>
              <w:jc w:val="center"/>
              <w:rPr>
                <w:sz w:val="32"/>
                <w:szCs w:val="32"/>
              </w:rPr>
            </w:pPr>
            <w:r w:rsidRPr="008B4D5F">
              <w:rPr>
                <w:sz w:val="32"/>
                <w:szCs w:val="32"/>
              </w:rPr>
              <w:t>3</w:t>
            </w:r>
          </w:p>
          <w:p w:rsidR="000E0FD3" w:rsidRPr="008B4D5F" w:rsidRDefault="000E0FD3">
            <w:pPr>
              <w:shd w:val="clear" w:color="auto" w:fill="FFFFFF"/>
              <w:jc w:val="center"/>
              <w:rPr>
                <w:sz w:val="32"/>
                <w:szCs w:val="32"/>
              </w:rPr>
            </w:pPr>
          </w:p>
        </w:tc>
      </w:tr>
      <w:tr w:rsidR="000E0FD3" w:rsidRPr="008B4D5F">
        <w:tblPrEx>
          <w:tblCellMar>
            <w:top w:w="0" w:type="dxa"/>
            <w:bottom w:w="0" w:type="dxa"/>
          </w:tblCellMar>
        </w:tblPrEx>
        <w:trPr>
          <w:trHeight w:hRule="exact" w:val="327"/>
        </w:trPr>
        <w:tc>
          <w:tcPr>
            <w:tcW w:w="7637" w:type="dxa"/>
            <w:tcBorders>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r w:rsidRPr="008B4D5F">
              <w:rPr>
                <w:color w:val="000000"/>
                <w:spacing w:val="-9"/>
                <w:sz w:val="32"/>
                <w:szCs w:val="32"/>
              </w:rPr>
              <w:t xml:space="preserve">        -      </w:t>
            </w:r>
            <w:r w:rsidRPr="008B4D5F">
              <w:rPr>
                <w:color w:val="000000"/>
                <w:spacing w:val="-9"/>
                <w:sz w:val="32"/>
                <w:szCs w:val="32"/>
                <w:lang w:val="en-US"/>
              </w:rPr>
              <w:t>Targis</w:t>
            </w:r>
            <w:r w:rsidRPr="008B4D5F">
              <w:rPr>
                <w:color w:val="000000"/>
                <w:spacing w:val="-9"/>
                <w:sz w:val="32"/>
                <w:szCs w:val="32"/>
              </w:rPr>
              <w:t xml:space="preserve"> </w:t>
            </w:r>
            <w:r w:rsidRPr="008B4D5F">
              <w:rPr>
                <w:color w:val="000000"/>
                <w:spacing w:val="-9"/>
                <w:sz w:val="32"/>
                <w:szCs w:val="32"/>
                <w:lang w:val="en-US"/>
              </w:rPr>
              <w:t>Vectris</w:t>
            </w:r>
          </w:p>
          <w:p w:rsidR="000E0FD3" w:rsidRPr="008B4D5F" w:rsidRDefault="000E0FD3">
            <w:pPr>
              <w:shd w:val="clear" w:color="auto" w:fill="FFFFFF"/>
              <w:rPr>
                <w:sz w:val="32"/>
                <w:szCs w:val="32"/>
              </w:rPr>
            </w:pPr>
          </w:p>
        </w:tc>
        <w:tc>
          <w:tcPr>
            <w:tcW w:w="1539" w:type="dxa"/>
            <w:tcBorders>
              <w:left w:val="single" w:sz="6" w:space="0" w:color="auto"/>
              <w:bottom w:val="single" w:sz="6" w:space="0" w:color="auto"/>
              <w:right w:val="single" w:sz="6" w:space="0" w:color="auto"/>
            </w:tcBorders>
          </w:tcPr>
          <w:p w:rsidR="00BC7033" w:rsidRPr="00077DAA" w:rsidRDefault="00BC7033" w:rsidP="00BC7033">
            <w:pPr>
              <w:shd w:val="clear" w:color="auto" w:fill="FFFFFF"/>
              <w:jc w:val="center"/>
              <w:rPr>
                <w:sz w:val="32"/>
                <w:szCs w:val="32"/>
              </w:rPr>
            </w:pPr>
            <w:r w:rsidRPr="00077DAA">
              <w:rPr>
                <w:sz w:val="32"/>
                <w:szCs w:val="32"/>
              </w:rPr>
              <w:t>6 мес</w:t>
            </w:r>
            <w:r w:rsidR="00077DAA" w:rsidRPr="00077DAA">
              <w:rPr>
                <w:sz w:val="32"/>
                <w:szCs w:val="32"/>
              </w:rPr>
              <w:t>.</w:t>
            </w:r>
          </w:p>
          <w:p w:rsidR="000E0FD3" w:rsidRPr="00077DAA" w:rsidRDefault="000E0FD3">
            <w:pPr>
              <w:shd w:val="clear" w:color="auto" w:fill="FFFFFF"/>
              <w:jc w:val="center"/>
              <w:rPr>
                <w:sz w:val="32"/>
                <w:szCs w:val="32"/>
              </w:rPr>
            </w:pPr>
          </w:p>
        </w:tc>
        <w:tc>
          <w:tcPr>
            <w:tcW w:w="1140" w:type="dxa"/>
            <w:gridSpan w:val="2"/>
            <w:tcBorders>
              <w:left w:val="single" w:sz="6" w:space="0" w:color="auto"/>
              <w:bottom w:val="single" w:sz="6" w:space="0" w:color="auto"/>
              <w:right w:val="single" w:sz="6" w:space="0" w:color="auto"/>
            </w:tcBorders>
          </w:tcPr>
          <w:p w:rsidR="000E0FD3" w:rsidRPr="008B4D5F" w:rsidRDefault="000E0FD3">
            <w:pPr>
              <w:shd w:val="clear" w:color="auto" w:fill="FFFFFF"/>
              <w:jc w:val="center"/>
              <w:rPr>
                <w:sz w:val="32"/>
                <w:szCs w:val="32"/>
              </w:rPr>
            </w:pPr>
            <w:r w:rsidRPr="008B4D5F">
              <w:rPr>
                <w:color w:val="000000"/>
                <w:sz w:val="32"/>
                <w:szCs w:val="32"/>
              </w:rPr>
              <w:t>2</w:t>
            </w:r>
          </w:p>
          <w:p w:rsidR="000E0FD3" w:rsidRPr="008B4D5F" w:rsidRDefault="000E0FD3">
            <w:pPr>
              <w:shd w:val="clear" w:color="auto" w:fill="FFFFFF"/>
              <w:jc w:val="center"/>
              <w:rPr>
                <w:sz w:val="32"/>
                <w:szCs w:val="32"/>
              </w:rPr>
            </w:pPr>
          </w:p>
        </w:tc>
      </w:tr>
      <w:tr w:rsidR="000E0FD3" w:rsidRPr="008B4D5F" w:rsidTr="00686D42">
        <w:tblPrEx>
          <w:tblCellMar>
            <w:top w:w="0" w:type="dxa"/>
            <w:bottom w:w="0" w:type="dxa"/>
          </w:tblCellMar>
        </w:tblPrEx>
        <w:trPr>
          <w:trHeight w:hRule="exact" w:val="359"/>
        </w:trPr>
        <w:tc>
          <w:tcPr>
            <w:tcW w:w="7637" w:type="dxa"/>
            <w:tcBorders>
              <w:top w:val="single" w:sz="6" w:space="0" w:color="auto"/>
              <w:left w:val="single" w:sz="6" w:space="0" w:color="auto"/>
              <w:bottom w:val="single" w:sz="6" w:space="0" w:color="auto"/>
              <w:right w:val="single" w:sz="6" w:space="0" w:color="auto"/>
            </w:tcBorders>
          </w:tcPr>
          <w:p w:rsidR="000E0FD3" w:rsidRPr="008B4D5F" w:rsidRDefault="000E0FD3">
            <w:pPr>
              <w:pStyle w:val="5"/>
              <w:rPr>
                <w:spacing w:val="-2"/>
                <w:sz w:val="32"/>
                <w:szCs w:val="32"/>
              </w:rPr>
            </w:pPr>
            <w:r w:rsidRPr="008B4D5F">
              <w:rPr>
                <w:spacing w:val="-2"/>
                <w:sz w:val="32"/>
                <w:szCs w:val="32"/>
              </w:rPr>
              <w:lastRenderedPageBreak/>
              <w:t>Бюгельные протезы</w:t>
            </w:r>
          </w:p>
          <w:p w:rsidR="000E0FD3" w:rsidRPr="008B4D5F" w:rsidRDefault="000E0FD3">
            <w:pPr>
              <w:shd w:val="clear" w:color="auto" w:fill="FFFFFF"/>
              <w:rPr>
                <w:sz w:val="32"/>
                <w:szCs w:val="32"/>
              </w:rPr>
            </w:pPr>
          </w:p>
        </w:tc>
        <w:tc>
          <w:tcPr>
            <w:tcW w:w="1539" w:type="dxa"/>
            <w:tcBorders>
              <w:top w:val="single" w:sz="6" w:space="0" w:color="auto"/>
              <w:left w:val="single" w:sz="6" w:space="0" w:color="auto"/>
              <w:bottom w:val="single" w:sz="6" w:space="0" w:color="auto"/>
              <w:right w:val="single" w:sz="6" w:space="0" w:color="auto"/>
            </w:tcBorders>
          </w:tcPr>
          <w:p w:rsidR="00BC7033" w:rsidRPr="00077DAA" w:rsidRDefault="00BC7033" w:rsidP="00BC7033">
            <w:pPr>
              <w:shd w:val="clear" w:color="auto" w:fill="FFFFFF"/>
              <w:jc w:val="center"/>
              <w:rPr>
                <w:sz w:val="32"/>
                <w:szCs w:val="32"/>
              </w:rPr>
            </w:pPr>
            <w:r w:rsidRPr="00077DAA">
              <w:rPr>
                <w:sz w:val="32"/>
                <w:szCs w:val="32"/>
              </w:rPr>
              <w:t>6 мес</w:t>
            </w:r>
            <w:r w:rsidR="00077DAA" w:rsidRPr="00077DAA">
              <w:rPr>
                <w:sz w:val="32"/>
                <w:szCs w:val="32"/>
              </w:rPr>
              <w:t>.</w:t>
            </w:r>
          </w:p>
          <w:p w:rsidR="000E0FD3" w:rsidRPr="00077DAA" w:rsidRDefault="000E0FD3">
            <w:pPr>
              <w:shd w:val="clear" w:color="auto" w:fill="FFFFFF"/>
              <w:jc w:val="center"/>
              <w:rPr>
                <w:sz w:val="32"/>
                <w:szCs w:val="32"/>
              </w:rPr>
            </w:pPr>
          </w:p>
        </w:tc>
        <w:tc>
          <w:tcPr>
            <w:tcW w:w="1140" w:type="dxa"/>
            <w:gridSpan w:val="2"/>
            <w:tcBorders>
              <w:top w:val="single" w:sz="6" w:space="0" w:color="auto"/>
              <w:left w:val="single" w:sz="6" w:space="0" w:color="auto"/>
              <w:bottom w:val="single" w:sz="6" w:space="0" w:color="auto"/>
              <w:right w:val="single" w:sz="6" w:space="0" w:color="auto"/>
            </w:tcBorders>
          </w:tcPr>
          <w:p w:rsidR="000E0FD3" w:rsidRPr="008B4D5F" w:rsidRDefault="000E0FD3">
            <w:pPr>
              <w:shd w:val="clear" w:color="auto" w:fill="FFFFFF"/>
              <w:jc w:val="center"/>
              <w:rPr>
                <w:sz w:val="32"/>
                <w:szCs w:val="32"/>
              </w:rPr>
            </w:pPr>
            <w:r w:rsidRPr="008B4D5F">
              <w:rPr>
                <w:color w:val="000000"/>
                <w:sz w:val="32"/>
                <w:szCs w:val="32"/>
              </w:rPr>
              <w:t>5</w:t>
            </w:r>
          </w:p>
          <w:p w:rsidR="000E0FD3" w:rsidRPr="008B4D5F" w:rsidRDefault="000E0FD3">
            <w:pPr>
              <w:shd w:val="clear" w:color="auto" w:fill="FFFFFF"/>
              <w:jc w:val="center"/>
              <w:rPr>
                <w:sz w:val="32"/>
                <w:szCs w:val="32"/>
              </w:rPr>
            </w:pPr>
          </w:p>
        </w:tc>
      </w:tr>
      <w:tr w:rsidR="00BC7033" w:rsidRPr="008B4D5F" w:rsidTr="006F6CA3">
        <w:tblPrEx>
          <w:tblCellMar>
            <w:top w:w="0" w:type="dxa"/>
            <w:bottom w:w="0" w:type="dxa"/>
          </w:tblCellMar>
        </w:tblPrEx>
        <w:trPr>
          <w:trHeight w:hRule="exact" w:val="458"/>
        </w:trPr>
        <w:tc>
          <w:tcPr>
            <w:tcW w:w="7637" w:type="dxa"/>
            <w:tcBorders>
              <w:left w:val="single" w:sz="6" w:space="0" w:color="auto"/>
              <w:right w:val="single" w:sz="6" w:space="0" w:color="auto"/>
            </w:tcBorders>
          </w:tcPr>
          <w:p w:rsidR="00BC7033" w:rsidRPr="008B4D5F" w:rsidRDefault="00BC7033">
            <w:pPr>
              <w:pStyle w:val="5"/>
              <w:rPr>
                <w:b w:val="0"/>
                <w:sz w:val="32"/>
                <w:szCs w:val="32"/>
              </w:rPr>
            </w:pPr>
            <w:r w:rsidRPr="008B4D5F">
              <w:rPr>
                <w:b w:val="0"/>
                <w:sz w:val="32"/>
                <w:szCs w:val="32"/>
              </w:rPr>
              <w:t xml:space="preserve">       -     Частичные пластиночные протезы</w:t>
            </w:r>
          </w:p>
          <w:p w:rsidR="00BC7033" w:rsidRPr="008B4D5F" w:rsidRDefault="00BC7033">
            <w:pPr>
              <w:shd w:val="clear" w:color="auto" w:fill="FFFFFF"/>
              <w:rPr>
                <w:sz w:val="32"/>
                <w:szCs w:val="32"/>
              </w:rPr>
            </w:pPr>
          </w:p>
        </w:tc>
        <w:tc>
          <w:tcPr>
            <w:tcW w:w="1539" w:type="dxa"/>
            <w:tcBorders>
              <w:left w:val="single" w:sz="6" w:space="0" w:color="auto"/>
              <w:right w:val="single" w:sz="6" w:space="0" w:color="auto"/>
            </w:tcBorders>
          </w:tcPr>
          <w:p w:rsidR="00BC7033" w:rsidRPr="00077DAA" w:rsidRDefault="00BC7033" w:rsidP="00DA599C">
            <w:pPr>
              <w:jc w:val="center"/>
            </w:pPr>
            <w:r w:rsidRPr="00077DAA">
              <w:rPr>
                <w:sz w:val="32"/>
                <w:szCs w:val="32"/>
              </w:rPr>
              <w:t>6 мес</w:t>
            </w:r>
            <w:r w:rsidR="00077DAA" w:rsidRPr="00077DAA">
              <w:rPr>
                <w:sz w:val="32"/>
                <w:szCs w:val="32"/>
              </w:rPr>
              <w:t>.</w:t>
            </w:r>
          </w:p>
        </w:tc>
        <w:tc>
          <w:tcPr>
            <w:tcW w:w="1140" w:type="dxa"/>
            <w:gridSpan w:val="2"/>
            <w:tcBorders>
              <w:left w:val="single" w:sz="6" w:space="0" w:color="auto"/>
              <w:right w:val="single" w:sz="6" w:space="0" w:color="auto"/>
            </w:tcBorders>
          </w:tcPr>
          <w:p w:rsidR="00BC7033" w:rsidRPr="008B4D5F" w:rsidRDefault="00BC7033">
            <w:pPr>
              <w:shd w:val="clear" w:color="auto" w:fill="FFFFFF"/>
              <w:jc w:val="center"/>
              <w:rPr>
                <w:sz w:val="32"/>
                <w:szCs w:val="32"/>
              </w:rPr>
            </w:pPr>
            <w:r w:rsidRPr="008B4D5F">
              <w:rPr>
                <w:color w:val="000000"/>
                <w:sz w:val="32"/>
                <w:szCs w:val="32"/>
              </w:rPr>
              <w:t>5</w:t>
            </w:r>
          </w:p>
          <w:p w:rsidR="00BC7033" w:rsidRPr="008B4D5F" w:rsidRDefault="00BC7033">
            <w:pPr>
              <w:shd w:val="clear" w:color="auto" w:fill="FFFFFF"/>
              <w:jc w:val="center"/>
              <w:rPr>
                <w:sz w:val="32"/>
                <w:szCs w:val="32"/>
              </w:rPr>
            </w:pPr>
          </w:p>
        </w:tc>
      </w:tr>
      <w:tr w:rsidR="00BC7033" w:rsidRPr="008B4D5F" w:rsidTr="00686D42">
        <w:tblPrEx>
          <w:tblCellMar>
            <w:top w:w="0" w:type="dxa"/>
            <w:bottom w:w="0" w:type="dxa"/>
          </w:tblCellMar>
        </w:tblPrEx>
        <w:trPr>
          <w:trHeight w:hRule="exact" w:val="452"/>
        </w:trPr>
        <w:tc>
          <w:tcPr>
            <w:tcW w:w="7637" w:type="dxa"/>
            <w:tcBorders>
              <w:left w:val="single" w:sz="6" w:space="0" w:color="auto"/>
              <w:bottom w:val="single" w:sz="6" w:space="0" w:color="auto"/>
              <w:right w:val="single" w:sz="6" w:space="0" w:color="auto"/>
            </w:tcBorders>
          </w:tcPr>
          <w:p w:rsidR="00BC7033" w:rsidRPr="008B4D5F" w:rsidRDefault="00BC7033">
            <w:pPr>
              <w:shd w:val="clear" w:color="auto" w:fill="FFFFFF"/>
              <w:rPr>
                <w:sz w:val="32"/>
                <w:szCs w:val="32"/>
              </w:rPr>
            </w:pPr>
            <w:r w:rsidRPr="008B4D5F">
              <w:rPr>
                <w:color w:val="000000"/>
                <w:spacing w:val="-2"/>
                <w:sz w:val="32"/>
                <w:szCs w:val="32"/>
              </w:rPr>
              <w:t xml:space="preserve">       -     Полные съемные протезы</w:t>
            </w:r>
          </w:p>
          <w:p w:rsidR="00BC7033" w:rsidRPr="008B4D5F" w:rsidRDefault="00BC7033">
            <w:pPr>
              <w:shd w:val="clear" w:color="auto" w:fill="FFFFFF"/>
              <w:rPr>
                <w:sz w:val="32"/>
                <w:szCs w:val="32"/>
              </w:rPr>
            </w:pPr>
          </w:p>
        </w:tc>
        <w:tc>
          <w:tcPr>
            <w:tcW w:w="1539" w:type="dxa"/>
            <w:tcBorders>
              <w:left w:val="single" w:sz="6" w:space="0" w:color="auto"/>
              <w:bottom w:val="single" w:sz="6" w:space="0" w:color="auto"/>
              <w:right w:val="single" w:sz="6" w:space="0" w:color="auto"/>
            </w:tcBorders>
          </w:tcPr>
          <w:p w:rsidR="00BC7033" w:rsidRPr="00077DAA" w:rsidRDefault="00BC7033" w:rsidP="00DA599C">
            <w:pPr>
              <w:jc w:val="center"/>
            </w:pPr>
            <w:r w:rsidRPr="00077DAA">
              <w:rPr>
                <w:sz w:val="32"/>
                <w:szCs w:val="32"/>
              </w:rPr>
              <w:t>6 мес</w:t>
            </w:r>
            <w:r w:rsidR="00077DAA" w:rsidRPr="00077DAA">
              <w:rPr>
                <w:sz w:val="32"/>
                <w:szCs w:val="32"/>
              </w:rPr>
              <w:t>.</w:t>
            </w:r>
          </w:p>
        </w:tc>
        <w:tc>
          <w:tcPr>
            <w:tcW w:w="1140" w:type="dxa"/>
            <w:gridSpan w:val="2"/>
            <w:tcBorders>
              <w:left w:val="single" w:sz="6" w:space="0" w:color="auto"/>
              <w:bottom w:val="single" w:sz="6" w:space="0" w:color="auto"/>
              <w:right w:val="single" w:sz="6" w:space="0" w:color="auto"/>
            </w:tcBorders>
          </w:tcPr>
          <w:p w:rsidR="00BC7033" w:rsidRPr="008B4D5F" w:rsidRDefault="00BC7033">
            <w:pPr>
              <w:shd w:val="clear" w:color="auto" w:fill="FFFFFF"/>
              <w:jc w:val="center"/>
              <w:rPr>
                <w:sz w:val="32"/>
                <w:szCs w:val="32"/>
              </w:rPr>
            </w:pPr>
            <w:r w:rsidRPr="008B4D5F">
              <w:rPr>
                <w:color w:val="000000"/>
                <w:sz w:val="32"/>
                <w:szCs w:val="32"/>
              </w:rPr>
              <w:t>5</w:t>
            </w:r>
          </w:p>
          <w:p w:rsidR="00BC7033" w:rsidRPr="008B4D5F" w:rsidRDefault="00BC7033">
            <w:pPr>
              <w:shd w:val="clear" w:color="auto" w:fill="FFFFFF"/>
              <w:jc w:val="center"/>
              <w:rPr>
                <w:sz w:val="32"/>
                <w:szCs w:val="32"/>
              </w:rPr>
            </w:pPr>
          </w:p>
        </w:tc>
      </w:tr>
    </w:tbl>
    <w:p w:rsidR="000E0FD3" w:rsidRPr="008B4D5F" w:rsidRDefault="000E0FD3">
      <w:pPr>
        <w:shd w:val="clear" w:color="auto" w:fill="FFFFFF"/>
        <w:jc w:val="center"/>
        <w:rPr>
          <w:b/>
          <w:color w:val="000000"/>
          <w:sz w:val="32"/>
          <w:szCs w:val="32"/>
        </w:rPr>
      </w:pPr>
    </w:p>
    <w:p w:rsidR="000E0FD3" w:rsidRPr="008B4D5F" w:rsidRDefault="000E0FD3">
      <w:pPr>
        <w:shd w:val="clear" w:color="auto" w:fill="FFFFFF"/>
        <w:jc w:val="center"/>
        <w:rPr>
          <w:b/>
          <w:color w:val="000000"/>
          <w:sz w:val="32"/>
          <w:szCs w:val="32"/>
        </w:rPr>
      </w:pPr>
    </w:p>
    <w:p w:rsidR="000E0FD3" w:rsidRPr="008B4D5F" w:rsidRDefault="000E0FD3">
      <w:pPr>
        <w:shd w:val="clear" w:color="auto" w:fill="FFFFFF"/>
        <w:jc w:val="center"/>
        <w:rPr>
          <w:color w:val="000000"/>
          <w:sz w:val="32"/>
          <w:szCs w:val="32"/>
        </w:rPr>
      </w:pPr>
      <w:r w:rsidRPr="008B4D5F">
        <w:rPr>
          <w:b/>
          <w:color w:val="000000"/>
          <w:sz w:val="32"/>
          <w:szCs w:val="32"/>
        </w:rPr>
        <w:t xml:space="preserve">Ортодонтия </w:t>
      </w:r>
      <w:r w:rsidRPr="008B4D5F">
        <w:rPr>
          <w:color w:val="000000"/>
          <w:sz w:val="32"/>
          <w:szCs w:val="32"/>
        </w:rPr>
        <w:t xml:space="preserve"> </w:t>
      </w:r>
    </w:p>
    <w:p w:rsidR="000E0FD3" w:rsidRPr="008B4D5F" w:rsidRDefault="000E0FD3">
      <w:pPr>
        <w:shd w:val="clear" w:color="auto" w:fill="FFFFFF"/>
        <w:jc w:val="center"/>
        <w:rPr>
          <w:color w:val="000000"/>
          <w:sz w:val="32"/>
          <w:szCs w:val="32"/>
        </w:rPr>
      </w:pPr>
      <w:r w:rsidRPr="008B4D5F">
        <w:rPr>
          <w:color w:val="000000"/>
          <w:sz w:val="32"/>
          <w:szCs w:val="32"/>
        </w:rPr>
        <w:t>(месяцы)</w:t>
      </w:r>
    </w:p>
    <w:p w:rsidR="000E0FD3" w:rsidRPr="008B4D5F" w:rsidRDefault="000E0FD3">
      <w:pPr>
        <w:shd w:val="clear" w:color="auto" w:fill="FFFFFF"/>
        <w:jc w:val="center"/>
        <w:rPr>
          <w:sz w:val="32"/>
          <w:szCs w:val="32"/>
        </w:rPr>
      </w:pPr>
    </w:p>
    <w:tbl>
      <w:tblPr>
        <w:tblW w:w="0" w:type="auto"/>
        <w:tblInd w:w="-244" w:type="dxa"/>
        <w:tblLayout w:type="fixed"/>
        <w:tblCellMar>
          <w:left w:w="40" w:type="dxa"/>
          <w:right w:w="40" w:type="dxa"/>
        </w:tblCellMar>
        <w:tblLook w:val="0000" w:firstRow="0" w:lastRow="0" w:firstColumn="0" w:lastColumn="0" w:noHBand="0" w:noVBand="0"/>
      </w:tblPr>
      <w:tblGrid>
        <w:gridCol w:w="7694"/>
        <w:gridCol w:w="1482"/>
        <w:gridCol w:w="39"/>
        <w:gridCol w:w="1073"/>
        <w:gridCol w:w="28"/>
      </w:tblGrid>
      <w:tr w:rsidR="000E0FD3" w:rsidRPr="008B4D5F" w:rsidTr="008243A1">
        <w:tblPrEx>
          <w:tblCellMar>
            <w:top w:w="0" w:type="dxa"/>
            <w:bottom w:w="0" w:type="dxa"/>
          </w:tblCellMar>
        </w:tblPrEx>
        <w:trPr>
          <w:gridAfter w:val="1"/>
          <w:wAfter w:w="28" w:type="dxa"/>
          <w:cantSplit/>
          <w:trHeight w:hRule="exact" w:val="710"/>
        </w:trPr>
        <w:tc>
          <w:tcPr>
            <w:tcW w:w="7694" w:type="dxa"/>
            <w:vMerge w:val="restart"/>
            <w:tcBorders>
              <w:top w:val="single" w:sz="6" w:space="0" w:color="auto"/>
              <w:left w:val="single" w:sz="6" w:space="0" w:color="auto"/>
              <w:right w:val="single" w:sz="6" w:space="0" w:color="auto"/>
            </w:tcBorders>
            <w:vAlign w:val="center"/>
          </w:tcPr>
          <w:p w:rsidR="000E0FD3" w:rsidRPr="008B4D5F" w:rsidRDefault="000E0FD3">
            <w:pPr>
              <w:pStyle w:val="6"/>
              <w:jc w:val="center"/>
              <w:rPr>
                <w:b/>
                <w:i/>
                <w:sz w:val="32"/>
                <w:szCs w:val="32"/>
              </w:rPr>
            </w:pPr>
            <w:r w:rsidRPr="008B4D5F">
              <w:rPr>
                <w:b/>
                <w:i/>
                <w:sz w:val="32"/>
                <w:szCs w:val="32"/>
              </w:rPr>
              <w:t>Виды работ:</w:t>
            </w:r>
          </w:p>
        </w:tc>
        <w:tc>
          <w:tcPr>
            <w:tcW w:w="2594" w:type="dxa"/>
            <w:gridSpan w:val="3"/>
            <w:tcBorders>
              <w:top w:val="single" w:sz="6" w:space="0" w:color="auto"/>
              <w:left w:val="single" w:sz="6" w:space="0" w:color="auto"/>
              <w:bottom w:val="single" w:sz="6" w:space="0" w:color="auto"/>
              <w:right w:val="single" w:sz="6" w:space="0" w:color="auto"/>
            </w:tcBorders>
          </w:tcPr>
          <w:p w:rsidR="000E0FD3" w:rsidRPr="008B4D5F" w:rsidRDefault="000E0FD3">
            <w:pPr>
              <w:pStyle w:val="1"/>
              <w:rPr>
                <w:b/>
                <w:i/>
                <w:sz w:val="32"/>
                <w:szCs w:val="32"/>
              </w:rPr>
            </w:pPr>
            <w:r w:rsidRPr="008B4D5F">
              <w:rPr>
                <w:b/>
                <w:i/>
                <w:sz w:val="32"/>
                <w:szCs w:val="32"/>
              </w:rPr>
              <w:t>Средние сроки</w:t>
            </w:r>
            <w:r w:rsidR="00C50E33" w:rsidRPr="008B4D5F">
              <w:rPr>
                <w:b/>
                <w:i/>
                <w:sz w:val="32"/>
                <w:szCs w:val="32"/>
              </w:rPr>
              <w:t xml:space="preserve"> в </w:t>
            </w:r>
            <w:r w:rsidR="00C50E33" w:rsidRPr="00A875EB">
              <w:rPr>
                <w:b/>
                <w:i/>
                <w:sz w:val="32"/>
                <w:szCs w:val="32"/>
                <w:u w:val="single"/>
              </w:rPr>
              <w:t>месяц</w:t>
            </w:r>
            <w:r w:rsidR="008243A1" w:rsidRPr="00A875EB">
              <w:rPr>
                <w:b/>
                <w:i/>
                <w:sz w:val="32"/>
                <w:szCs w:val="32"/>
                <w:u w:val="single"/>
              </w:rPr>
              <w:t>ах</w:t>
            </w:r>
          </w:p>
          <w:p w:rsidR="000E0FD3" w:rsidRPr="008B4D5F" w:rsidRDefault="000E0FD3">
            <w:pPr>
              <w:shd w:val="clear" w:color="auto" w:fill="FFFFFF"/>
              <w:rPr>
                <w:sz w:val="32"/>
                <w:szCs w:val="32"/>
              </w:rPr>
            </w:pPr>
          </w:p>
        </w:tc>
      </w:tr>
      <w:tr w:rsidR="000E0FD3" w:rsidRPr="008B4D5F">
        <w:tblPrEx>
          <w:tblCellMar>
            <w:top w:w="0" w:type="dxa"/>
            <w:bottom w:w="0" w:type="dxa"/>
          </w:tblCellMar>
        </w:tblPrEx>
        <w:trPr>
          <w:gridAfter w:val="1"/>
          <w:wAfter w:w="28" w:type="dxa"/>
          <w:cantSplit/>
          <w:trHeight w:hRule="exact" w:val="381"/>
        </w:trPr>
        <w:tc>
          <w:tcPr>
            <w:tcW w:w="7694" w:type="dxa"/>
            <w:vMerge/>
            <w:tcBorders>
              <w:left w:val="single" w:sz="6" w:space="0" w:color="auto"/>
              <w:bottom w:val="single" w:sz="6" w:space="0" w:color="auto"/>
              <w:right w:val="single" w:sz="6" w:space="0" w:color="auto"/>
            </w:tcBorders>
          </w:tcPr>
          <w:p w:rsidR="000E0FD3" w:rsidRPr="008B4D5F" w:rsidRDefault="000E0FD3">
            <w:pPr>
              <w:shd w:val="clear" w:color="auto" w:fill="FFFFFF"/>
              <w:rPr>
                <w:sz w:val="32"/>
                <w:szCs w:val="32"/>
              </w:rPr>
            </w:pPr>
          </w:p>
        </w:tc>
        <w:tc>
          <w:tcPr>
            <w:tcW w:w="1482" w:type="dxa"/>
            <w:tcBorders>
              <w:top w:val="single" w:sz="6" w:space="0" w:color="auto"/>
              <w:left w:val="single" w:sz="6" w:space="0" w:color="auto"/>
              <w:bottom w:val="single" w:sz="6" w:space="0" w:color="auto"/>
              <w:right w:val="dashSmallGap" w:sz="4" w:space="0" w:color="auto"/>
            </w:tcBorders>
          </w:tcPr>
          <w:p w:rsidR="000E0FD3" w:rsidRPr="008B4D5F" w:rsidRDefault="000E0FD3">
            <w:pPr>
              <w:shd w:val="clear" w:color="auto" w:fill="FFFFFF"/>
              <w:rPr>
                <w:b/>
                <w:sz w:val="32"/>
                <w:szCs w:val="32"/>
              </w:rPr>
            </w:pPr>
            <w:r w:rsidRPr="008B4D5F">
              <w:rPr>
                <w:b/>
                <w:color w:val="000000"/>
                <w:spacing w:val="-4"/>
                <w:sz w:val="32"/>
                <w:szCs w:val="32"/>
              </w:rPr>
              <w:t xml:space="preserve">Гарантийный                                  </w:t>
            </w:r>
          </w:p>
          <w:p w:rsidR="000E0FD3" w:rsidRPr="008B4D5F" w:rsidRDefault="000E0FD3">
            <w:pPr>
              <w:shd w:val="clear" w:color="auto" w:fill="FFFFFF"/>
              <w:rPr>
                <w:b/>
                <w:sz w:val="32"/>
                <w:szCs w:val="32"/>
              </w:rPr>
            </w:pPr>
          </w:p>
        </w:tc>
        <w:tc>
          <w:tcPr>
            <w:tcW w:w="1112" w:type="dxa"/>
            <w:gridSpan w:val="2"/>
            <w:tcBorders>
              <w:top w:val="single" w:sz="6" w:space="0" w:color="auto"/>
              <w:left w:val="dashSmallGap" w:sz="4" w:space="0" w:color="auto"/>
              <w:bottom w:val="single" w:sz="6" w:space="0" w:color="auto"/>
              <w:right w:val="single" w:sz="4" w:space="0" w:color="auto"/>
            </w:tcBorders>
          </w:tcPr>
          <w:p w:rsidR="000E0FD3" w:rsidRPr="008B4D5F" w:rsidRDefault="000E0FD3">
            <w:pPr>
              <w:shd w:val="clear" w:color="auto" w:fill="FFFFFF"/>
              <w:rPr>
                <w:b/>
                <w:sz w:val="32"/>
                <w:szCs w:val="32"/>
              </w:rPr>
            </w:pPr>
            <w:r w:rsidRPr="008B4D5F">
              <w:rPr>
                <w:b/>
                <w:sz w:val="32"/>
                <w:szCs w:val="32"/>
              </w:rPr>
              <w:t>Службы</w:t>
            </w:r>
          </w:p>
        </w:tc>
      </w:tr>
      <w:tr w:rsidR="000E0FD3" w:rsidRPr="008B4D5F">
        <w:tblPrEx>
          <w:tblCellMar>
            <w:top w:w="0" w:type="dxa"/>
            <w:bottom w:w="0" w:type="dxa"/>
          </w:tblCellMar>
        </w:tblPrEx>
        <w:trPr>
          <w:trHeight w:hRule="exact" w:val="456"/>
        </w:trPr>
        <w:tc>
          <w:tcPr>
            <w:tcW w:w="7694" w:type="dxa"/>
            <w:tcBorders>
              <w:left w:val="single" w:sz="6" w:space="0" w:color="auto"/>
              <w:right w:val="single" w:sz="6" w:space="0" w:color="auto"/>
            </w:tcBorders>
          </w:tcPr>
          <w:p w:rsidR="000E0FD3" w:rsidRPr="008B4D5F" w:rsidRDefault="000E0FD3">
            <w:pPr>
              <w:shd w:val="clear" w:color="auto" w:fill="FFFFFF"/>
              <w:rPr>
                <w:b/>
                <w:color w:val="000000"/>
                <w:spacing w:val="-2"/>
                <w:sz w:val="32"/>
                <w:szCs w:val="32"/>
              </w:rPr>
            </w:pPr>
            <w:r w:rsidRPr="008B4D5F">
              <w:rPr>
                <w:b/>
                <w:color w:val="000000"/>
                <w:spacing w:val="-2"/>
                <w:sz w:val="32"/>
                <w:szCs w:val="32"/>
              </w:rPr>
              <w:t>Ретенционные аппараты после снятия брекет-системы:</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p>
        </w:tc>
      </w:tr>
      <w:tr w:rsidR="000E0FD3" w:rsidRPr="008B4D5F" w:rsidTr="008243A1">
        <w:tblPrEx>
          <w:tblCellMar>
            <w:top w:w="0" w:type="dxa"/>
            <w:bottom w:w="0" w:type="dxa"/>
          </w:tblCellMar>
        </w:tblPrEx>
        <w:trPr>
          <w:trHeight w:hRule="exact" w:val="420"/>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Каппа </w:t>
            </w:r>
            <w:r w:rsidRPr="008B4D5F">
              <w:rPr>
                <w:color w:val="000000"/>
                <w:spacing w:val="-2"/>
                <w:sz w:val="32"/>
                <w:szCs w:val="32"/>
                <w:lang w:val="en-US"/>
              </w:rPr>
              <w:t>OSAMU</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10</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18</w:t>
            </w:r>
          </w:p>
        </w:tc>
      </w:tr>
      <w:tr w:rsidR="000E0FD3" w:rsidRPr="008B4D5F" w:rsidTr="008243A1">
        <w:tblPrEx>
          <w:tblCellMar>
            <w:top w:w="0" w:type="dxa"/>
            <w:bottom w:w="0" w:type="dxa"/>
          </w:tblCellMar>
        </w:tblPrEx>
        <w:trPr>
          <w:trHeight w:hRule="exact" w:val="437"/>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Несъемные ретейнер</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12</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24</w:t>
            </w:r>
          </w:p>
        </w:tc>
      </w:tr>
      <w:tr w:rsidR="000E0FD3" w:rsidRPr="008B4D5F" w:rsidTr="008243A1">
        <w:tblPrEx>
          <w:tblCellMar>
            <w:top w:w="0" w:type="dxa"/>
            <w:bottom w:w="0" w:type="dxa"/>
          </w:tblCellMar>
        </w:tblPrEx>
        <w:trPr>
          <w:trHeight w:hRule="exact" w:val="427"/>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Аппарат Дерихсвайлера</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4</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6</w:t>
            </w:r>
          </w:p>
        </w:tc>
      </w:tr>
      <w:tr w:rsidR="000E0FD3" w:rsidRPr="008B4D5F" w:rsidTr="008243A1">
        <w:tblPrEx>
          <w:tblCellMar>
            <w:top w:w="0" w:type="dxa"/>
            <w:bottom w:w="0" w:type="dxa"/>
          </w:tblCellMar>
        </w:tblPrEx>
        <w:trPr>
          <w:trHeight w:hRule="exact" w:val="445"/>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Внеротовые аппараты</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12</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24</w:t>
            </w:r>
          </w:p>
        </w:tc>
      </w:tr>
      <w:tr w:rsidR="000E0FD3" w:rsidRPr="008B4D5F" w:rsidTr="008243A1">
        <w:tblPrEx>
          <w:tblCellMar>
            <w:top w:w="0" w:type="dxa"/>
            <w:bottom w:w="0" w:type="dxa"/>
          </w:tblCellMar>
        </w:tblPrEx>
        <w:trPr>
          <w:trHeight w:hRule="exact" w:val="435"/>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Съемный протез</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8</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12</w:t>
            </w:r>
          </w:p>
        </w:tc>
      </w:tr>
      <w:tr w:rsidR="000E0FD3" w:rsidRPr="008B4D5F" w:rsidTr="008243A1">
        <w:tblPrEx>
          <w:tblCellMar>
            <w:top w:w="0" w:type="dxa"/>
            <w:bottom w:w="0" w:type="dxa"/>
          </w:tblCellMar>
        </w:tblPrEx>
        <w:trPr>
          <w:trHeight w:hRule="exact" w:val="74"/>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Съемный аппарат одночелюстной</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6</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12</w:t>
            </w:r>
          </w:p>
        </w:tc>
      </w:tr>
      <w:tr w:rsidR="000E0FD3" w:rsidRPr="008B4D5F" w:rsidTr="008243A1">
        <w:tblPrEx>
          <w:tblCellMar>
            <w:top w:w="0" w:type="dxa"/>
            <w:bottom w:w="0" w:type="dxa"/>
          </w:tblCellMar>
        </w:tblPrEx>
        <w:trPr>
          <w:trHeight w:hRule="exact" w:val="457"/>
        </w:trPr>
        <w:tc>
          <w:tcPr>
            <w:tcW w:w="7694" w:type="dxa"/>
            <w:tcBorders>
              <w:left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Съемный аппарат двухчелюстной</w:t>
            </w:r>
          </w:p>
        </w:tc>
        <w:tc>
          <w:tcPr>
            <w:tcW w:w="152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10</w:t>
            </w:r>
          </w:p>
        </w:tc>
        <w:tc>
          <w:tcPr>
            <w:tcW w:w="1101" w:type="dxa"/>
            <w:gridSpan w:val="2"/>
            <w:tcBorders>
              <w:left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12</w:t>
            </w:r>
          </w:p>
        </w:tc>
      </w:tr>
      <w:tr w:rsidR="000E0FD3" w:rsidRPr="008B4D5F" w:rsidTr="00686D42">
        <w:tblPrEx>
          <w:tblCellMar>
            <w:top w:w="0" w:type="dxa"/>
            <w:bottom w:w="0" w:type="dxa"/>
          </w:tblCellMar>
        </w:tblPrEx>
        <w:trPr>
          <w:trHeight w:hRule="exact" w:val="427"/>
        </w:trPr>
        <w:tc>
          <w:tcPr>
            <w:tcW w:w="7694" w:type="dxa"/>
            <w:tcBorders>
              <w:left w:val="single" w:sz="6" w:space="0" w:color="auto"/>
              <w:bottom w:val="single" w:sz="6" w:space="0" w:color="auto"/>
              <w:right w:val="single" w:sz="6" w:space="0" w:color="auto"/>
            </w:tcBorders>
          </w:tcPr>
          <w:p w:rsidR="000E0FD3" w:rsidRPr="008B4D5F" w:rsidRDefault="000E0FD3">
            <w:pPr>
              <w:shd w:val="clear" w:color="auto" w:fill="FFFFFF"/>
              <w:rPr>
                <w:color w:val="000000"/>
                <w:spacing w:val="-2"/>
                <w:sz w:val="32"/>
                <w:szCs w:val="32"/>
              </w:rPr>
            </w:pPr>
            <w:r w:rsidRPr="008B4D5F">
              <w:rPr>
                <w:color w:val="000000"/>
                <w:spacing w:val="-2"/>
                <w:sz w:val="32"/>
                <w:szCs w:val="32"/>
              </w:rPr>
              <w:t xml:space="preserve">      -      Вестибулярная пластинка</w:t>
            </w:r>
          </w:p>
        </w:tc>
        <w:tc>
          <w:tcPr>
            <w:tcW w:w="1521" w:type="dxa"/>
            <w:gridSpan w:val="2"/>
            <w:tcBorders>
              <w:left w:val="single" w:sz="6" w:space="0" w:color="auto"/>
              <w:bottom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15</w:t>
            </w:r>
          </w:p>
        </w:tc>
        <w:tc>
          <w:tcPr>
            <w:tcW w:w="1101" w:type="dxa"/>
            <w:gridSpan w:val="2"/>
            <w:tcBorders>
              <w:left w:val="single" w:sz="6" w:space="0" w:color="auto"/>
              <w:bottom w:val="single" w:sz="6" w:space="0" w:color="auto"/>
              <w:right w:val="single" w:sz="6" w:space="0" w:color="auto"/>
            </w:tcBorders>
          </w:tcPr>
          <w:p w:rsidR="000E0FD3" w:rsidRPr="008B4D5F" w:rsidRDefault="000E0FD3">
            <w:pPr>
              <w:shd w:val="clear" w:color="auto" w:fill="FFFFFF"/>
              <w:jc w:val="center"/>
              <w:rPr>
                <w:color w:val="000000"/>
                <w:sz w:val="32"/>
                <w:szCs w:val="32"/>
              </w:rPr>
            </w:pPr>
            <w:r w:rsidRPr="008B4D5F">
              <w:rPr>
                <w:color w:val="000000"/>
                <w:sz w:val="32"/>
                <w:szCs w:val="32"/>
              </w:rPr>
              <w:t>20</w:t>
            </w:r>
          </w:p>
        </w:tc>
      </w:tr>
    </w:tbl>
    <w:p w:rsidR="000E0FD3" w:rsidRPr="008B4D5F" w:rsidRDefault="000E0FD3">
      <w:pPr>
        <w:jc w:val="center"/>
        <w:rPr>
          <w:sz w:val="32"/>
          <w:szCs w:val="32"/>
        </w:rPr>
      </w:pPr>
    </w:p>
    <w:p w:rsidR="000E0FD3" w:rsidRDefault="000E0FD3">
      <w:pPr>
        <w:jc w:val="center"/>
        <w:rPr>
          <w:sz w:val="32"/>
          <w:szCs w:val="32"/>
        </w:rPr>
      </w:pPr>
    </w:p>
    <w:p w:rsidR="006F6CA3" w:rsidRDefault="006F6CA3">
      <w:pPr>
        <w:jc w:val="center"/>
        <w:rPr>
          <w:sz w:val="32"/>
          <w:szCs w:val="32"/>
        </w:rPr>
      </w:pPr>
    </w:p>
    <w:p w:rsidR="006F6CA3" w:rsidRDefault="006F6CA3">
      <w:pPr>
        <w:jc w:val="center"/>
        <w:rPr>
          <w:sz w:val="32"/>
          <w:szCs w:val="32"/>
        </w:rPr>
      </w:pPr>
    </w:p>
    <w:p w:rsidR="006F6CA3" w:rsidRDefault="006F6CA3">
      <w:pPr>
        <w:jc w:val="center"/>
        <w:rPr>
          <w:sz w:val="32"/>
          <w:szCs w:val="32"/>
        </w:rPr>
      </w:pPr>
    </w:p>
    <w:p w:rsidR="006F6CA3" w:rsidRPr="008B4D5F" w:rsidRDefault="006F6CA3">
      <w:pPr>
        <w:jc w:val="center"/>
        <w:rPr>
          <w:sz w:val="32"/>
          <w:szCs w:val="32"/>
        </w:rPr>
      </w:pPr>
    </w:p>
    <w:p w:rsidR="000E0FD3" w:rsidRPr="008243A1" w:rsidRDefault="000E0FD3">
      <w:pPr>
        <w:pStyle w:val="a5"/>
        <w:spacing w:after="0"/>
        <w:jc w:val="right"/>
        <w:rPr>
          <w:b/>
          <w:i/>
          <w:sz w:val="32"/>
          <w:szCs w:val="32"/>
        </w:rPr>
      </w:pPr>
      <w:r w:rsidRPr="008243A1">
        <w:rPr>
          <w:b/>
          <w:i/>
          <w:sz w:val="32"/>
          <w:szCs w:val="32"/>
        </w:rPr>
        <w:t>Приложение 2</w:t>
      </w:r>
    </w:p>
    <w:p w:rsidR="000E0FD3" w:rsidRPr="008B4D5F" w:rsidRDefault="000E0FD3">
      <w:pPr>
        <w:jc w:val="center"/>
        <w:rPr>
          <w:b/>
          <w:sz w:val="32"/>
          <w:szCs w:val="32"/>
        </w:rPr>
      </w:pPr>
    </w:p>
    <w:p w:rsidR="000E0FD3" w:rsidRPr="008B4D5F" w:rsidRDefault="000E0FD3">
      <w:pPr>
        <w:jc w:val="center"/>
        <w:rPr>
          <w:b/>
          <w:sz w:val="32"/>
          <w:szCs w:val="32"/>
        </w:rPr>
      </w:pPr>
      <w:r w:rsidRPr="008B4D5F">
        <w:rPr>
          <w:b/>
          <w:sz w:val="32"/>
          <w:szCs w:val="32"/>
        </w:rPr>
        <w:t xml:space="preserve">Средние проценты успешности лечения, действующие в </w:t>
      </w:r>
      <w:r w:rsidR="00686D42">
        <w:rPr>
          <w:b/>
          <w:sz w:val="32"/>
          <w:szCs w:val="32"/>
        </w:rPr>
        <w:t>медицинской организации</w:t>
      </w:r>
    </w:p>
    <w:p w:rsidR="000E0FD3" w:rsidRPr="008B4D5F" w:rsidRDefault="000E0FD3">
      <w:pPr>
        <w:rPr>
          <w:sz w:val="32"/>
          <w:szCs w:val="32"/>
        </w:rPr>
      </w:pPr>
    </w:p>
    <w:p w:rsidR="000E0FD3" w:rsidRPr="008B4D5F" w:rsidRDefault="00C50E33">
      <w:pPr>
        <w:pStyle w:val="20"/>
        <w:jc w:val="center"/>
        <w:rPr>
          <w:rFonts w:ascii="Times New Roman" w:hAnsi="Times New Roman"/>
          <w:i w:val="0"/>
          <w:sz w:val="32"/>
          <w:szCs w:val="32"/>
          <w:u w:val="single"/>
        </w:rPr>
      </w:pPr>
      <w:r w:rsidRPr="008B4D5F">
        <w:rPr>
          <w:rFonts w:ascii="Times New Roman" w:hAnsi="Times New Roman"/>
          <w:i w:val="0"/>
          <w:sz w:val="32"/>
          <w:szCs w:val="32"/>
          <w:u w:val="single"/>
        </w:rPr>
        <w:t xml:space="preserve">Эндодонтическое лечение </w:t>
      </w:r>
    </w:p>
    <w:p w:rsidR="000E0FD3" w:rsidRPr="008B4D5F" w:rsidRDefault="000E0FD3">
      <w:pPr>
        <w:pStyle w:val="a5"/>
        <w:rPr>
          <w:sz w:val="32"/>
          <w:szCs w:val="32"/>
        </w:rPr>
      </w:pPr>
      <w:r w:rsidRPr="008B4D5F">
        <w:rPr>
          <w:sz w:val="32"/>
          <w:szCs w:val="32"/>
        </w:rPr>
        <w:t>Результат лечения в каждом конкретном случае зависит не только от его качества, но и от общей реакции организма и состояния зубо</w:t>
      </w:r>
      <w:r w:rsidR="00C50E33" w:rsidRPr="008B4D5F">
        <w:rPr>
          <w:sz w:val="32"/>
          <w:szCs w:val="32"/>
        </w:rPr>
        <w:t>челюстной системы в целом</w:t>
      </w:r>
      <w:r w:rsidRPr="008B4D5F">
        <w:rPr>
          <w:sz w:val="32"/>
          <w:szCs w:val="32"/>
        </w:rPr>
        <w:t>.</w:t>
      </w:r>
    </w:p>
    <w:p w:rsidR="000E0FD3" w:rsidRPr="004A627E" w:rsidRDefault="000E0FD3">
      <w:pPr>
        <w:pStyle w:val="20"/>
        <w:spacing w:before="0" w:after="0"/>
        <w:jc w:val="center"/>
        <w:rPr>
          <w:rFonts w:ascii="Times New Roman" w:hAnsi="Times New Roman"/>
          <w:i w:val="0"/>
          <w:sz w:val="32"/>
          <w:szCs w:val="32"/>
          <w:u w:val="single"/>
        </w:rPr>
      </w:pPr>
      <w:r w:rsidRPr="004A627E">
        <w:rPr>
          <w:rFonts w:ascii="Times New Roman" w:hAnsi="Times New Roman"/>
          <w:i w:val="0"/>
          <w:sz w:val="32"/>
          <w:szCs w:val="32"/>
          <w:u w:val="single"/>
        </w:rPr>
        <w:t xml:space="preserve">Постановка </w:t>
      </w:r>
      <w:r w:rsidR="00037687" w:rsidRPr="004A627E">
        <w:rPr>
          <w:rFonts w:ascii="Times New Roman" w:hAnsi="Times New Roman"/>
          <w:i w:val="0"/>
          <w:sz w:val="32"/>
          <w:szCs w:val="32"/>
          <w:u w:val="single"/>
        </w:rPr>
        <w:t>имплантата</w:t>
      </w:r>
    </w:p>
    <w:p w:rsidR="000E0FD3" w:rsidRPr="004A627E" w:rsidRDefault="00C50E33" w:rsidP="00CB76AB">
      <w:pPr>
        <w:pStyle w:val="3"/>
        <w:spacing w:before="0" w:after="0"/>
        <w:jc w:val="both"/>
        <w:rPr>
          <w:rFonts w:ascii="Times New Roman" w:hAnsi="Times New Roman"/>
          <w:sz w:val="32"/>
          <w:szCs w:val="32"/>
          <w:u w:val="single"/>
        </w:rPr>
      </w:pPr>
      <w:r w:rsidRPr="004A627E">
        <w:rPr>
          <w:rFonts w:ascii="Times New Roman" w:hAnsi="Times New Roman"/>
          <w:sz w:val="32"/>
          <w:szCs w:val="32"/>
          <w:u w:val="single"/>
        </w:rPr>
        <w:t xml:space="preserve">       </w:t>
      </w:r>
      <w:r w:rsidR="00CB76AB" w:rsidRPr="004A627E">
        <w:rPr>
          <w:rFonts w:ascii="Times New Roman" w:hAnsi="Times New Roman"/>
          <w:sz w:val="32"/>
          <w:szCs w:val="32"/>
          <w:u w:val="single"/>
        </w:rPr>
        <w:t xml:space="preserve">Врач стоматолог-хирург не дает гарантии </w:t>
      </w:r>
      <w:r w:rsidRPr="004A627E">
        <w:rPr>
          <w:rFonts w:ascii="Times New Roman" w:hAnsi="Times New Roman"/>
          <w:sz w:val="32"/>
          <w:szCs w:val="32"/>
          <w:u w:val="single"/>
        </w:rPr>
        <w:t xml:space="preserve"> </w:t>
      </w:r>
      <w:r w:rsidR="00CB76AB" w:rsidRPr="004A627E">
        <w:rPr>
          <w:rFonts w:ascii="Times New Roman" w:hAnsi="Times New Roman"/>
          <w:sz w:val="32"/>
          <w:szCs w:val="32"/>
          <w:u w:val="single"/>
        </w:rPr>
        <w:t xml:space="preserve">на  </w:t>
      </w:r>
      <w:r w:rsidR="000E0FD3" w:rsidRPr="004A627E">
        <w:rPr>
          <w:rFonts w:ascii="Times New Roman" w:hAnsi="Times New Roman"/>
          <w:sz w:val="32"/>
          <w:szCs w:val="32"/>
          <w:u w:val="single"/>
        </w:rPr>
        <w:t xml:space="preserve">приживление </w:t>
      </w:r>
      <w:r w:rsidR="004A627E" w:rsidRPr="004A627E">
        <w:rPr>
          <w:rFonts w:ascii="Times New Roman" w:hAnsi="Times New Roman"/>
          <w:sz w:val="32"/>
          <w:szCs w:val="32"/>
          <w:u w:val="single"/>
        </w:rPr>
        <w:t>имплантатов</w:t>
      </w:r>
      <w:r w:rsidR="000E0FD3" w:rsidRPr="004A627E">
        <w:rPr>
          <w:rFonts w:ascii="Times New Roman" w:hAnsi="Times New Roman"/>
          <w:sz w:val="32"/>
          <w:szCs w:val="32"/>
          <w:u w:val="single"/>
        </w:rPr>
        <w:t xml:space="preserve"> </w:t>
      </w:r>
      <w:r w:rsidR="00CB76AB" w:rsidRPr="004A627E">
        <w:rPr>
          <w:rFonts w:ascii="Times New Roman" w:hAnsi="Times New Roman"/>
          <w:sz w:val="32"/>
          <w:szCs w:val="32"/>
          <w:u w:val="single"/>
        </w:rPr>
        <w:t xml:space="preserve">ввиду особенности каждого организма, однако </w:t>
      </w:r>
      <w:r w:rsidR="000E0FD3" w:rsidRPr="004A627E">
        <w:rPr>
          <w:rFonts w:ascii="Times New Roman" w:hAnsi="Times New Roman"/>
          <w:sz w:val="32"/>
          <w:szCs w:val="32"/>
          <w:u w:val="single"/>
        </w:rPr>
        <w:t>в 97 % случаев</w:t>
      </w:r>
      <w:r w:rsidRPr="004A627E">
        <w:rPr>
          <w:rFonts w:ascii="Times New Roman" w:hAnsi="Times New Roman"/>
          <w:spacing w:val="-5"/>
          <w:sz w:val="32"/>
          <w:szCs w:val="32"/>
          <w:u w:val="single"/>
        </w:rPr>
        <w:t xml:space="preserve"> </w:t>
      </w:r>
      <w:r w:rsidR="00CB76AB" w:rsidRPr="004A627E">
        <w:rPr>
          <w:rFonts w:ascii="Times New Roman" w:hAnsi="Times New Roman"/>
          <w:spacing w:val="-5"/>
          <w:sz w:val="32"/>
          <w:szCs w:val="32"/>
          <w:u w:val="single"/>
        </w:rPr>
        <w:t xml:space="preserve">при условии соблюдения Пациентом рекомендаций врача имплантат </w:t>
      </w:r>
      <w:r w:rsidR="009800FE">
        <w:rPr>
          <w:rFonts w:ascii="Times New Roman" w:hAnsi="Times New Roman"/>
          <w:spacing w:val="-5"/>
          <w:sz w:val="32"/>
          <w:szCs w:val="32"/>
          <w:u w:val="single"/>
        </w:rPr>
        <w:lastRenderedPageBreak/>
        <w:t>приживает без патологий.</w:t>
      </w:r>
      <w:r w:rsidR="00CB76AB" w:rsidRPr="004A627E">
        <w:rPr>
          <w:rFonts w:ascii="Times New Roman" w:hAnsi="Times New Roman"/>
          <w:spacing w:val="-5"/>
          <w:sz w:val="32"/>
          <w:szCs w:val="32"/>
          <w:u w:val="single"/>
        </w:rPr>
        <w:t xml:space="preserve"> </w:t>
      </w:r>
      <w:r w:rsidR="009800FE" w:rsidRPr="0087130E">
        <w:rPr>
          <w:rFonts w:ascii="Times New Roman" w:hAnsi="Times New Roman"/>
          <w:spacing w:val="-5"/>
          <w:sz w:val="32"/>
          <w:szCs w:val="32"/>
          <w:u w:val="single"/>
        </w:rPr>
        <w:t xml:space="preserve">Срок службы имплантата составляет не менее 2 лет, более точный срок службы </w:t>
      </w:r>
      <w:r w:rsidR="00037687" w:rsidRPr="0087130E">
        <w:rPr>
          <w:rFonts w:ascii="Times New Roman" w:hAnsi="Times New Roman"/>
          <w:spacing w:val="-5"/>
          <w:sz w:val="32"/>
          <w:szCs w:val="32"/>
          <w:u w:val="single"/>
        </w:rPr>
        <w:t xml:space="preserve">устанавливается </w:t>
      </w:r>
      <w:r w:rsidR="009800FE" w:rsidRPr="0087130E">
        <w:rPr>
          <w:rFonts w:ascii="Times New Roman" w:hAnsi="Times New Roman"/>
          <w:spacing w:val="-5"/>
          <w:sz w:val="32"/>
          <w:szCs w:val="32"/>
          <w:u w:val="single"/>
        </w:rPr>
        <w:t>производителем индивидуально.</w:t>
      </w:r>
      <w:r w:rsidR="009800FE">
        <w:rPr>
          <w:rFonts w:ascii="Times New Roman" w:hAnsi="Times New Roman"/>
          <w:spacing w:val="-5"/>
          <w:sz w:val="32"/>
          <w:szCs w:val="32"/>
          <w:u w:val="single"/>
        </w:rPr>
        <w:t xml:space="preserve"> </w:t>
      </w:r>
    </w:p>
    <w:p w:rsidR="000E0FD3" w:rsidRPr="004A627E" w:rsidRDefault="00C50E33">
      <w:pPr>
        <w:pStyle w:val="a5"/>
        <w:spacing w:after="0"/>
        <w:rPr>
          <w:sz w:val="32"/>
          <w:szCs w:val="32"/>
        </w:rPr>
      </w:pPr>
      <w:r w:rsidRPr="004A627E">
        <w:rPr>
          <w:sz w:val="32"/>
          <w:szCs w:val="32"/>
        </w:rPr>
        <w:t xml:space="preserve">       </w:t>
      </w:r>
      <w:r w:rsidR="000E0FD3" w:rsidRPr="004A627E">
        <w:rPr>
          <w:sz w:val="32"/>
          <w:szCs w:val="32"/>
        </w:rPr>
        <w:t xml:space="preserve">Если после проведенной операции (до протезирования) происходит отторжение </w:t>
      </w:r>
      <w:r w:rsidR="004A627E" w:rsidRPr="004A627E">
        <w:rPr>
          <w:spacing w:val="-6"/>
          <w:sz w:val="32"/>
          <w:szCs w:val="32"/>
        </w:rPr>
        <w:t>имплантата</w:t>
      </w:r>
      <w:r w:rsidR="000E0FD3" w:rsidRPr="004A627E">
        <w:rPr>
          <w:spacing w:val="-6"/>
          <w:sz w:val="32"/>
          <w:szCs w:val="32"/>
        </w:rPr>
        <w:t xml:space="preserve"> - пациенту возвращается 50% стоимости.</w:t>
      </w:r>
    </w:p>
    <w:p w:rsidR="000E0FD3" w:rsidRPr="004A627E" w:rsidRDefault="00C50E33">
      <w:pPr>
        <w:pStyle w:val="a6"/>
        <w:spacing w:after="0"/>
        <w:ind w:left="0"/>
        <w:rPr>
          <w:b/>
          <w:sz w:val="32"/>
          <w:szCs w:val="32"/>
        </w:rPr>
      </w:pPr>
      <w:r w:rsidRPr="004A627E">
        <w:rPr>
          <w:b/>
          <w:sz w:val="32"/>
          <w:szCs w:val="32"/>
        </w:rPr>
        <w:t xml:space="preserve">      В</w:t>
      </w:r>
      <w:r w:rsidR="000E0FD3" w:rsidRPr="004A627E">
        <w:rPr>
          <w:b/>
          <w:sz w:val="32"/>
          <w:szCs w:val="32"/>
        </w:rPr>
        <w:t>о всех случаях пациенту</w:t>
      </w:r>
      <w:r w:rsidRPr="004A627E">
        <w:rPr>
          <w:b/>
          <w:sz w:val="32"/>
          <w:szCs w:val="32"/>
        </w:rPr>
        <w:t xml:space="preserve"> гарантируется</w:t>
      </w:r>
      <w:r w:rsidR="000E0FD3" w:rsidRPr="004A627E">
        <w:rPr>
          <w:b/>
          <w:sz w:val="32"/>
          <w:szCs w:val="32"/>
        </w:rPr>
        <w:t>:</w:t>
      </w:r>
    </w:p>
    <w:p w:rsidR="000E0FD3" w:rsidRPr="004A627E" w:rsidRDefault="000E0FD3">
      <w:pPr>
        <w:pStyle w:val="2"/>
        <w:numPr>
          <w:ilvl w:val="0"/>
          <w:numId w:val="0"/>
        </w:numPr>
        <w:ind w:left="283"/>
        <w:rPr>
          <w:sz w:val="32"/>
          <w:szCs w:val="32"/>
        </w:rPr>
      </w:pPr>
      <w:r w:rsidRPr="004A627E">
        <w:rPr>
          <w:sz w:val="32"/>
          <w:szCs w:val="32"/>
        </w:rPr>
        <w:t xml:space="preserve">-  обследование и учет общего состояния здоровья пациента до имплантации с целью </w:t>
      </w:r>
      <w:r w:rsidRPr="004A627E">
        <w:rPr>
          <w:spacing w:val="-5"/>
          <w:sz w:val="32"/>
          <w:szCs w:val="32"/>
        </w:rPr>
        <w:t xml:space="preserve">выявления возможных противопоказаний к установке </w:t>
      </w:r>
      <w:r w:rsidR="004A627E" w:rsidRPr="004A627E">
        <w:rPr>
          <w:spacing w:val="-5"/>
          <w:sz w:val="32"/>
          <w:szCs w:val="32"/>
        </w:rPr>
        <w:t>имплантатов</w:t>
      </w:r>
      <w:r w:rsidRPr="004A627E">
        <w:rPr>
          <w:spacing w:val="-5"/>
          <w:sz w:val="32"/>
          <w:szCs w:val="32"/>
        </w:rPr>
        <w:t>;</w:t>
      </w:r>
    </w:p>
    <w:p w:rsidR="000E0FD3" w:rsidRPr="004A627E" w:rsidRDefault="000E0FD3">
      <w:pPr>
        <w:pStyle w:val="2"/>
        <w:numPr>
          <w:ilvl w:val="0"/>
          <w:numId w:val="0"/>
        </w:numPr>
        <w:ind w:left="283"/>
        <w:rPr>
          <w:sz w:val="32"/>
          <w:szCs w:val="32"/>
        </w:rPr>
      </w:pPr>
      <w:r w:rsidRPr="004A627E">
        <w:rPr>
          <w:sz w:val="32"/>
          <w:szCs w:val="32"/>
        </w:rPr>
        <w:t xml:space="preserve">-  использование сертифицированных титановых </w:t>
      </w:r>
      <w:r w:rsidR="004A627E" w:rsidRPr="004A627E">
        <w:rPr>
          <w:sz w:val="32"/>
          <w:szCs w:val="32"/>
        </w:rPr>
        <w:t>имплантатов</w:t>
      </w:r>
      <w:r w:rsidRPr="004A627E">
        <w:rPr>
          <w:sz w:val="32"/>
          <w:szCs w:val="32"/>
        </w:rPr>
        <w:t xml:space="preserve"> ведущих зарубежных </w:t>
      </w:r>
      <w:r w:rsidRPr="004A627E">
        <w:rPr>
          <w:spacing w:val="-14"/>
          <w:sz w:val="32"/>
          <w:szCs w:val="32"/>
        </w:rPr>
        <w:t>фирм;</w:t>
      </w:r>
    </w:p>
    <w:p w:rsidR="000E0FD3" w:rsidRPr="004A627E" w:rsidRDefault="000E0FD3">
      <w:pPr>
        <w:pStyle w:val="2"/>
        <w:numPr>
          <w:ilvl w:val="0"/>
          <w:numId w:val="0"/>
        </w:numPr>
        <w:ind w:left="283"/>
        <w:rPr>
          <w:sz w:val="32"/>
          <w:szCs w:val="32"/>
        </w:rPr>
      </w:pPr>
      <w:r w:rsidRPr="004A627E">
        <w:rPr>
          <w:sz w:val="32"/>
          <w:szCs w:val="32"/>
        </w:rPr>
        <w:t xml:space="preserve">-  безболезненность установки </w:t>
      </w:r>
      <w:r w:rsidR="004A627E" w:rsidRPr="004A627E">
        <w:rPr>
          <w:sz w:val="32"/>
          <w:szCs w:val="32"/>
        </w:rPr>
        <w:t>имплантата</w:t>
      </w:r>
      <w:r w:rsidRPr="004A627E">
        <w:rPr>
          <w:sz w:val="32"/>
          <w:szCs w:val="32"/>
        </w:rPr>
        <w:t>;</w:t>
      </w:r>
    </w:p>
    <w:p w:rsidR="000E0FD3" w:rsidRDefault="000E0FD3">
      <w:pPr>
        <w:pStyle w:val="2"/>
        <w:numPr>
          <w:ilvl w:val="0"/>
          <w:numId w:val="0"/>
        </w:numPr>
        <w:ind w:left="283"/>
        <w:rPr>
          <w:sz w:val="32"/>
          <w:szCs w:val="32"/>
        </w:rPr>
      </w:pPr>
      <w:r w:rsidRPr="004A627E">
        <w:rPr>
          <w:sz w:val="32"/>
          <w:szCs w:val="32"/>
        </w:rPr>
        <w:t xml:space="preserve">-  врачебный контроль за процессом приживления </w:t>
      </w:r>
      <w:r w:rsidR="004A627E" w:rsidRPr="004A627E">
        <w:rPr>
          <w:sz w:val="32"/>
          <w:szCs w:val="32"/>
        </w:rPr>
        <w:t>имплантата</w:t>
      </w:r>
      <w:r w:rsidRPr="004A627E">
        <w:rPr>
          <w:sz w:val="32"/>
          <w:szCs w:val="32"/>
        </w:rPr>
        <w:t>.</w:t>
      </w:r>
    </w:p>
    <w:p w:rsidR="00037687" w:rsidRPr="004A627E" w:rsidRDefault="00037687">
      <w:pPr>
        <w:pStyle w:val="2"/>
        <w:numPr>
          <w:ilvl w:val="0"/>
          <w:numId w:val="0"/>
        </w:numPr>
        <w:ind w:left="283"/>
        <w:rPr>
          <w:sz w:val="32"/>
          <w:szCs w:val="32"/>
        </w:rPr>
      </w:pPr>
      <w:r w:rsidRPr="0087130E">
        <w:rPr>
          <w:sz w:val="32"/>
          <w:szCs w:val="32"/>
        </w:rPr>
        <w:t xml:space="preserve">В случае успешного приживления имплантата срок гарантии устанавливается </w:t>
      </w:r>
      <w:r w:rsidRPr="0087130E">
        <w:rPr>
          <w:b/>
          <w:sz w:val="32"/>
          <w:szCs w:val="32"/>
        </w:rPr>
        <w:t>2 (два) года.</w:t>
      </w:r>
    </w:p>
    <w:p w:rsidR="000E0FD3" w:rsidRPr="004A627E" w:rsidRDefault="000E0FD3">
      <w:pPr>
        <w:pStyle w:val="20"/>
        <w:jc w:val="center"/>
        <w:rPr>
          <w:rFonts w:ascii="Times New Roman" w:hAnsi="Times New Roman"/>
          <w:i w:val="0"/>
          <w:sz w:val="32"/>
          <w:szCs w:val="32"/>
          <w:u w:val="single"/>
        </w:rPr>
      </w:pPr>
      <w:r w:rsidRPr="004A627E">
        <w:rPr>
          <w:rFonts w:ascii="Times New Roman" w:hAnsi="Times New Roman"/>
          <w:i w:val="0"/>
          <w:sz w:val="32"/>
          <w:szCs w:val="32"/>
          <w:u w:val="single"/>
        </w:rPr>
        <w:t>Удаление зуба</w:t>
      </w:r>
    </w:p>
    <w:p w:rsidR="000E0FD3" w:rsidRPr="004A627E" w:rsidRDefault="00C50E33">
      <w:pPr>
        <w:pStyle w:val="3"/>
        <w:rPr>
          <w:rFonts w:ascii="Times New Roman" w:hAnsi="Times New Roman"/>
          <w:b/>
          <w:sz w:val="32"/>
          <w:szCs w:val="32"/>
        </w:rPr>
      </w:pPr>
      <w:r w:rsidRPr="004A627E">
        <w:rPr>
          <w:rFonts w:ascii="Times New Roman" w:hAnsi="Times New Roman"/>
          <w:b/>
          <w:sz w:val="32"/>
          <w:szCs w:val="32"/>
        </w:rPr>
        <w:t>Г</w:t>
      </w:r>
      <w:r w:rsidR="000E0FD3" w:rsidRPr="004A627E">
        <w:rPr>
          <w:rFonts w:ascii="Times New Roman" w:hAnsi="Times New Roman"/>
          <w:b/>
          <w:sz w:val="32"/>
          <w:szCs w:val="32"/>
        </w:rPr>
        <w:t>арантируе</w:t>
      </w:r>
      <w:r w:rsidRPr="004A627E">
        <w:rPr>
          <w:rFonts w:ascii="Times New Roman" w:hAnsi="Times New Roman"/>
          <w:b/>
          <w:sz w:val="32"/>
          <w:szCs w:val="32"/>
        </w:rPr>
        <w:t>тся</w:t>
      </w:r>
      <w:r w:rsidR="000E0FD3" w:rsidRPr="004A627E">
        <w:rPr>
          <w:rFonts w:ascii="Times New Roman" w:hAnsi="Times New Roman"/>
          <w:b/>
          <w:sz w:val="32"/>
          <w:szCs w:val="32"/>
        </w:rPr>
        <w:t>, что во всех случаях удаление зуба произойдет:</w:t>
      </w:r>
    </w:p>
    <w:p w:rsidR="000E0FD3" w:rsidRPr="004A627E" w:rsidRDefault="000E0FD3">
      <w:pPr>
        <w:pStyle w:val="2"/>
        <w:numPr>
          <w:ilvl w:val="0"/>
          <w:numId w:val="0"/>
        </w:numPr>
        <w:ind w:left="283"/>
        <w:rPr>
          <w:sz w:val="32"/>
          <w:szCs w:val="32"/>
        </w:rPr>
      </w:pPr>
      <w:r w:rsidRPr="004A627E">
        <w:rPr>
          <w:sz w:val="32"/>
          <w:szCs w:val="32"/>
        </w:rPr>
        <w:t>-  безболезненно;</w:t>
      </w:r>
    </w:p>
    <w:p w:rsidR="000E0FD3" w:rsidRPr="004A627E" w:rsidRDefault="000E0FD3">
      <w:pPr>
        <w:pStyle w:val="2"/>
        <w:numPr>
          <w:ilvl w:val="0"/>
          <w:numId w:val="0"/>
        </w:numPr>
        <w:ind w:left="283"/>
        <w:rPr>
          <w:sz w:val="32"/>
          <w:szCs w:val="32"/>
        </w:rPr>
      </w:pPr>
      <w:r w:rsidRPr="004A627E">
        <w:rPr>
          <w:sz w:val="32"/>
          <w:szCs w:val="32"/>
        </w:rPr>
        <w:t>-   с адекватным хирургическим вмешательством.</w:t>
      </w:r>
    </w:p>
    <w:p w:rsidR="000E0FD3" w:rsidRPr="004A627E" w:rsidRDefault="00C50E33">
      <w:pPr>
        <w:pStyle w:val="21"/>
        <w:spacing w:after="0"/>
        <w:ind w:left="0"/>
        <w:rPr>
          <w:b/>
          <w:sz w:val="32"/>
          <w:szCs w:val="32"/>
        </w:rPr>
      </w:pPr>
      <w:r w:rsidRPr="004A627E">
        <w:rPr>
          <w:b/>
          <w:sz w:val="32"/>
          <w:szCs w:val="32"/>
        </w:rPr>
        <w:t>Г</w:t>
      </w:r>
      <w:r w:rsidR="000E0FD3" w:rsidRPr="004A627E">
        <w:rPr>
          <w:b/>
          <w:sz w:val="32"/>
          <w:szCs w:val="32"/>
        </w:rPr>
        <w:t>арантиру</w:t>
      </w:r>
      <w:r w:rsidRPr="004A627E">
        <w:rPr>
          <w:b/>
          <w:sz w:val="32"/>
          <w:szCs w:val="32"/>
        </w:rPr>
        <w:t>ется</w:t>
      </w:r>
      <w:r w:rsidR="000E0FD3" w:rsidRPr="004A627E">
        <w:rPr>
          <w:b/>
          <w:sz w:val="32"/>
          <w:szCs w:val="32"/>
        </w:rPr>
        <w:t xml:space="preserve">   бесплатное  устранение   возможных   осложнений   в </w:t>
      </w:r>
      <w:r w:rsidR="000E0FD3" w:rsidRPr="004A627E">
        <w:rPr>
          <w:b/>
          <w:spacing w:val="-1"/>
          <w:sz w:val="32"/>
          <w:szCs w:val="32"/>
        </w:rPr>
        <w:t>послеоперационный период:</w:t>
      </w:r>
    </w:p>
    <w:p w:rsidR="000E0FD3" w:rsidRPr="004A627E" w:rsidRDefault="000E0FD3">
      <w:pPr>
        <w:pStyle w:val="2"/>
        <w:numPr>
          <w:ilvl w:val="0"/>
          <w:numId w:val="0"/>
        </w:numPr>
        <w:ind w:left="283"/>
        <w:rPr>
          <w:sz w:val="32"/>
          <w:szCs w:val="32"/>
        </w:rPr>
      </w:pPr>
      <w:r w:rsidRPr="004A627E">
        <w:rPr>
          <w:sz w:val="32"/>
          <w:szCs w:val="32"/>
        </w:rPr>
        <w:t>-  воспаление;</w:t>
      </w:r>
    </w:p>
    <w:p w:rsidR="000E0FD3" w:rsidRPr="004A627E" w:rsidRDefault="000E0FD3">
      <w:pPr>
        <w:pStyle w:val="2"/>
        <w:numPr>
          <w:ilvl w:val="0"/>
          <w:numId w:val="0"/>
        </w:numPr>
        <w:ind w:left="283"/>
        <w:rPr>
          <w:sz w:val="32"/>
          <w:szCs w:val="32"/>
        </w:rPr>
      </w:pPr>
      <w:r w:rsidRPr="004A627E">
        <w:rPr>
          <w:sz w:val="32"/>
          <w:szCs w:val="32"/>
        </w:rPr>
        <w:t>-  кровотечение;</w:t>
      </w:r>
    </w:p>
    <w:p w:rsidR="000E0FD3" w:rsidRPr="004A627E" w:rsidRDefault="000E0FD3">
      <w:pPr>
        <w:pStyle w:val="2"/>
        <w:numPr>
          <w:ilvl w:val="0"/>
          <w:numId w:val="0"/>
        </w:numPr>
        <w:ind w:left="283"/>
        <w:rPr>
          <w:sz w:val="32"/>
          <w:szCs w:val="32"/>
        </w:rPr>
      </w:pPr>
      <w:r w:rsidRPr="004A627E">
        <w:rPr>
          <w:sz w:val="32"/>
          <w:szCs w:val="32"/>
        </w:rPr>
        <w:t>-  отек;</w:t>
      </w:r>
    </w:p>
    <w:p w:rsidR="000E0FD3" w:rsidRPr="008B4D5F" w:rsidRDefault="000E0FD3" w:rsidP="001F7379">
      <w:pPr>
        <w:pStyle w:val="2"/>
        <w:numPr>
          <w:ilvl w:val="0"/>
          <w:numId w:val="0"/>
        </w:numPr>
        <w:ind w:left="283"/>
        <w:rPr>
          <w:sz w:val="32"/>
          <w:szCs w:val="32"/>
        </w:rPr>
      </w:pPr>
      <w:r w:rsidRPr="004A627E">
        <w:rPr>
          <w:sz w:val="32"/>
          <w:szCs w:val="32"/>
        </w:rPr>
        <w:t>-  боль.</w:t>
      </w:r>
    </w:p>
    <w:p w:rsidR="000E0FD3" w:rsidRPr="008B4D5F" w:rsidRDefault="00112500">
      <w:pPr>
        <w:pStyle w:val="a5"/>
        <w:spacing w:after="0"/>
        <w:jc w:val="center"/>
        <w:rPr>
          <w:b/>
          <w:sz w:val="32"/>
          <w:szCs w:val="32"/>
          <w:u w:val="single"/>
        </w:rPr>
      </w:pPr>
      <w:r w:rsidRPr="008B4D5F">
        <w:rPr>
          <w:b/>
          <w:sz w:val="32"/>
          <w:szCs w:val="32"/>
          <w:u w:val="single"/>
        </w:rPr>
        <w:t>Заболевание пародонта (</w:t>
      </w:r>
      <w:r w:rsidR="000E0FD3" w:rsidRPr="008B4D5F">
        <w:rPr>
          <w:b/>
          <w:sz w:val="32"/>
          <w:szCs w:val="32"/>
          <w:u w:val="single"/>
        </w:rPr>
        <w:t>воспаление десны и окружающих зуб тканей )</w:t>
      </w:r>
    </w:p>
    <w:p w:rsidR="000E0FD3" w:rsidRPr="008B4D5F" w:rsidRDefault="00C50E33">
      <w:pPr>
        <w:pStyle w:val="a5"/>
        <w:spacing w:after="0"/>
        <w:rPr>
          <w:b/>
          <w:sz w:val="32"/>
          <w:szCs w:val="32"/>
        </w:rPr>
      </w:pPr>
      <w:r w:rsidRPr="008B4D5F">
        <w:rPr>
          <w:b/>
          <w:sz w:val="32"/>
          <w:szCs w:val="32"/>
        </w:rPr>
        <w:t xml:space="preserve">Гарантируется, что </w:t>
      </w:r>
      <w:r w:rsidR="000E0FD3" w:rsidRPr="008B4D5F">
        <w:rPr>
          <w:b/>
          <w:sz w:val="32"/>
          <w:szCs w:val="32"/>
        </w:rPr>
        <w:t xml:space="preserve">при соблюдении условий, которые определяет </w:t>
      </w:r>
      <w:r w:rsidRPr="008B4D5F">
        <w:rPr>
          <w:b/>
          <w:spacing w:val="-12"/>
          <w:sz w:val="32"/>
          <w:szCs w:val="32"/>
        </w:rPr>
        <w:t>врач</w:t>
      </w:r>
      <w:r w:rsidR="000E0FD3" w:rsidRPr="008B4D5F">
        <w:rPr>
          <w:b/>
          <w:spacing w:val="-12"/>
          <w:sz w:val="32"/>
          <w:szCs w:val="32"/>
        </w:rPr>
        <w:t>:</w:t>
      </w:r>
    </w:p>
    <w:p w:rsidR="000E0FD3" w:rsidRPr="008B4D5F" w:rsidRDefault="000E0FD3">
      <w:pPr>
        <w:pStyle w:val="a6"/>
        <w:spacing w:after="0"/>
        <w:rPr>
          <w:sz w:val="32"/>
          <w:szCs w:val="32"/>
        </w:rPr>
      </w:pPr>
      <w:r w:rsidRPr="008B4D5F">
        <w:rPr>
          <w:sz w:val="32"/>
          <w:szCs w:val="32"/>
        </w:rPr>
        <w:t xml:space="preserve">- </w:t>
      </w:r>
      <w:r w:rsidR="00D43DFD" w:rsidRPr="008B4D5F">
        <w:rPr>
          <w:sz w:val="32"/>
          <w:szCs w:val="32"/>
        </w:rPr>
        <w:t>в 80% случаев -</w:t>
      </w:r>
      <w:r w:rsidR="00D43DFD" w:rsidRPr="008B4D5F">
        <w:rPr>
          <w:b/>
          <w:sz w:val="32"/>
          <w:szCs w:val="32"/>
        </w:rPr>
        <w:t xml:space="preserve"> </w:t>
      </w:r>
      <w:r w:rsidRPr="008B4D5F">
        <w:rPr>
          <w:sz w:val="32"/>
          <w:szCs w:val="32"/>
        </w:rPr>
        <w:t>излечение гингивита;</w:t>
      </w:r>
    </w:p>
    <w:p w:rsidR="000E0FD3" w:rsidRPr="008B4D5F" w:rsidRDefault="000E0FD3">
      <w:pPr>
        <w:pStyle w:val="22"/>
        <w:rPr>
          <w:sz w:val="32"/>
          <w:szCs w:val="32"/>
        </w:rPr>
      </w:pPr>
      <w:r w:rsidRPr="008B4D5F">
        <w:rPr>
          <w:sz w:val="32"/>
          <w:szCs w:val="32"/>
        </w:rPr>
        <w:t xml:space="preserve">- </w:t>
      </w:r>
      <w:r w:rsidR="00D43DFD" w:rsidRPr="008B4D5F">
        <w:rPr>
          <w:sz w:val="32"/>
          <w:szCs w:val="32"/>
        </w:rPr>
        <w:t xml:space="preserve">в 50% - </w:t>
      </w:r>
      <w:r w:rsidRPr="008B4D5F">
        <w:rPr>
          <w:sz w:val="32"/>
          <w:szCs w:val="32"/>
        </w:rPr>
        <w:t>остановку развития</w:t>
      </w:r>
      <w:r w:rsidR="00D43DFD" w:rsidRPr="008B4D5F">
        <w:rPr>
          <w:sz w:val="32"/>
          <w:szCs w:val="32"/>
        </w:rPr>
        <w:t xml:space="preserve"> пародонтита и пародонтоза</w:t>
      </w:r>
      <w:r w:rsidR="004A627E">
        <w:rPr>
          <w:sz w:val="32"/>
          <w:szCs w:val="32"/>
        </w:rPr>
        <w:t>.</w:t>
      </w:r>
      <w:r w:rsidRPr="008B4D5F">
        <w:rPr>
          <w:sz w:val="32"/>
          <w:szCs w:val="32"/>
        </w:rPr>
        <w:t xml:space="preserve"> </w:t>
      </w:r>
    </w:p>
    <w:p w:rsidR="00810BE1" w:rsidRDefault="00810BE1">
      <w:pPr>
        <w:rPr>
          <w:sz w:val="32"/>
          <w:szCs w:val="32"/>
        </w:rPr>
      </w:pPr>
    </w:p>
    <w:p w:rsidR="00810BE1" w:rsidRPr="00810BE1" w:rsidRDefault="00810BE1" w:rsidP="00810BE1">
      <w:pPr>
        <w:rPr>
          <w:sz w:val="32"/>
          <w:szCs w:val="32"/>
        </w:rPr>
      </w:pPr>
    </w:p>
    <w:p w:rsidR="00810BE1" w:rsidRPr="00810BE1" w:rsidRDefault="00810BE1" w:rsidP="00810BE1">
      <w:pPr>
        <w:tabs>
          <w:tab w:val="left" w:pos="2865"/>
        </w:tabs>
        <w:rPr>
          <w:sz w:val="32"/>
          <w:szCs w:val="32"/>
        </w:rPr>
      </w:pPr>
    </w:p>
    <w:sectPr w:rsidR="00810BE1" w:rsidRPr="00810BE1">
      <w:footerReference w:type="even" r:id="rId11"/>
      <w:footerReference w:type="default" r:id="rId12"/>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68" w:rsidRDefault="008A6F68">
      <w:r>
        <w:separator/>
      </w:r>
    </w:p>
  </w:endnote>
  <w:endnote w:type="continuationSeparator" w:id="0">
    <w:p w:rsidR="008A6F68" w:rsidRDefault="008A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0A" w:rsidRDefault="00B62E0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62E0A" w:rsidRDefault="00B62E0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0A" w:rsidRDefault="00B62E0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42D0F">
      <w:rPr>
        <w:rStyle w:val="a4"/>
        <w:noProof/>
      </w:rPr>
      <w:t>1</w:t>
    </w:r>
    <w:r>
      <w:rPr>
        <w:rStyle w:val="a4"/>
      </w:rPr>
      <w:fldChar w:fldCharType="end"/>
    </w:r>
  </w:p>
  <w:p w:rsidR="00B62E0A" w:rsidRDefault="00B62E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68" w:rsidRDefault="008A6F68">
      <w:r>
        <w:separator/>
      </w:r>
    </w:p>
  </w:footnote>
  <w:footnote w:type="continuationSeparator" w:id="0">
    <w:p w:rsidR="008A6F68" w:rsidRDefault="008A6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51A"/>
    <w:multiLevelType w:val="hybridMultilevel"/>
    <w:tmpl w:val="B8180874"/>
    <w:lvl w:ilvl="0" w:tplc="EA0A1BE2">
      <w:start w:val="1"/>
      <w:numFmt w:val="bullet"/>
      <w:lvlText w:val="-"/>
      <w:lvlJc w:val="left"/>
      <w:pPr>
        <w:tabs>
          <w:tab w:val="num" w:pos="454"/>
        </w:tabs>
        <w:ind w:left="680" w:hanging="170"/>
      </w:pPr>
      <w:rPr>
        <w:rFonts w:ascii="Arial" w:hAnsi="Arial" w:hint="default"/>
      </w:rPr>
    </w:lvl>
    <w:lvl w:ilvl="1" w:tplc="75D4C02A">
      <w:start w:val="1"/>
      <w:numFmt w:val="bullet"/>
      <w:lvlText w:val="-"/>
      <w:lvlJc w:val="left"/>
      <w:pPr>
        <w:tabs>
          <w:tab w:val="num" w:pos="454"/>
        </w:tabs>
        <w:ind w:left="680" w:hanging="226"/>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D5B22"/>
    <w:multiLevelType w:val="multilevel"/>
    <w:tmpl w:val="2078E29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3DC13F6"/>
    <w:multiLevelType w:val="hybridMultilevel"/>
    <w:tmpl w:val="0060B32E"/>
    <w:lvl w:ilvl="0" w:tplc="4BC658FC">
      <w:start w:val="1"/>
      <w:numFmt w:val="bullet"/>
      <w:lvlText w:val=""/>
      <w:lvlJc w:val="left"/>
      <w:pPr>
        <w:tabs>
          <w:tab w:val="num" w:pos="738"/>
        </w:tabs>
        <w:ind w:left="738" w:firstLine="0"/>
      </w:pPr>
      <w:rPr>
        <w:rFonts w:ascii="Webdings" w:hAnsi="Webdings" w:hint="default"/>
        <w:sz w:val="24"/>
        <w:szCs w:val="24"/>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16B37F45"/>
    <w:multiLevelType w:val="hybridMultilevel"/>
    <w:tmpl w:val="B41E57F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290E2A03"/>
    <w:multiLevelType w:val="multilevel"/>
    <w:tmpl w:val="CDD64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3E1"/>
    <w:multiLevelType w:val="hybridMultilevel"/>
    <w:tmpl w:val="BB6EF5B8"/>
    <w:lvl w:ilvl="0" w:tplc="0B6A33F4">
      <w:start w:val="1"/>
      <w:numFmt w:val="bullet"/>
      <w:lvlText w:val=""/>
      <w:lvlJc w:val="left"/>
      <w:pPr>
        <w:tabs>
          <w:tab w:val="num" w:pos="454"/>
        </w:tabs>
        <w:ind w:left="454"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53D77"/>
    <w:multiLevelType w:val="hybridMultilevel"/>
    <w:tmpl w:val="52AE6A94"/>
    <w:lvl w:ilvl="0" w:tplc="07521566">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7" w15:restartNumberingAfterBreak="0">
    <w:nsid w:val="39D00F73"/>
    <w:multiLevelType w:val="hybridMultilevel"/>
    <w:tmpl w:val="1B96C1E0"/>
    <w:lvl w:ilvl="0" w:tplc="54D28158">
      <w:start w:val="2"/>
      <w:numFmt w:val="bullet"/>
      <w:lvlText w:val="-"/>
      <w:lvlJc w:val="left"/>
      <w:pPr>
        <w:tabs>
          <w:tab w:val="num" w:pos="454"/>
        </w:tabs>
        <w:ind w:left="680" w:hanging="226"/>
      </w:pPr>
      <w:rPr>
        <w:rFonts w:hint="default"/>
      </w:rPr>
    </w:lvl>
    <w:lvl w:ilvl="1" w:tplc="2C8E9292">
      <w:start w:val="2"/>
      <w:numFmt w:val="bullet"/>
      <w:lvlText w:val="-"/>
      <w:lvlJc w:val="left"/>
      <w:pPr>
        <w:tabs>
          <w:tab w:val="num" w:pos="1080"/>
        </w:tabs>
        <w:ind w:left="1306" w:hanging="226"/>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D485D"/>
    <w:multiLevelType w:val="singleLevel"/>
    <w:tmpl w:val="8702BF82"/>
    <w:lvl w:ilvl="0">
      <w:start w:val="1"/>
      <w:numFmt w:val="bullet"/>
      <w:pStyle w:val="2"/>
      <w:lvlText w:val=""/>
      <w:lvlJc w:val="left"/>
      <w:pPr>
        <w:tabs>
          <w:tab w:val="num" w:pos="643"/>
        </w:tabs>
        <w:ind w:left="643" w:hanging="360"/>
      </w:pPr>
      <w:rPr>
        <w:rFonts w:ascii="Symbol" w:hAnsi="Symbol" w:hint="default"/>
      </w:rPr>
    </w:lvl>
  </w:abstractNum>
  <w:abstractNum w:abstractNumId="9" w15:restartNumberingAfterBreak="0">
    <w:nsid w:val="3DA477F5"/>
    <w:multiLevelType w:val="multilevel"/>
    <w:tmpl w:val="87AC629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0" w15:restartNumberingAfterBreak="0">
    <w:nsid w:val="456745A8"/>
    <w:multiLevelType w:val="hybridMultilevel"/>
    <w:tmpl w:val="DF7084FE"/>
    <w:lvl w:ilvl="0" w:tplc="B1547C42">
      <w:start w:val="1"/>
      <w:numFmt w:val="bullet"/>
      <w:lvlText w:val=""/>
      <w:lvlJc w:val="left"/>
      <w:pPr>
        <w:tabs>
          <w:tab w:val="num" w:pos="454"/>
        </w:tabs>
        <w:ind w:left="454" w:firstLine="0"/>
      </w:pPr>
      <w:rPr>
        <w:rFonts w:ascii="Wingdings" w:hAnsi="Wingdings" w:hint="default"/>
      </w:rPr>
    </w:lvl>
    <w:lvl w:ilvl="1" w:tplc="EE328DA0">
      <w:start w:val="1"/>
      <w:numFmt w:val="bullet"/>
      <w:lvlText w:val=""/>
      <w:lvlJc w:val="left"/>
      <w:pPr>
        <w:tabs>
          <w:tab w:val="num" w:pos="454"/>
        </w:tabs>
        <w:ind w:left="45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7178A"/>
    <w:multiLevelType w:val="hybridMultilevel"/>
    <w:tmpl w:val="73726B5C"/>
    <w:lvl w:ilvl="0" w:tplc="422024EA">
      <w:start w:val="1"/>
      <w:numFmt w:val="bullet"/>
      <w:lvlText w:val="-"/>
      <w:lvlJc w:val="left"/>
      <w:pPr>
        <w:tabs>
          <w:tab w:val="num" w:pos="454"/>
        </w:tabs>
        <w:ind w:left="680" w:hanging="226"/>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416E0"/>
    <w:multiLevelType w:val="hybridMultilevel"/>
    <w:tmpl w:val="ACFE098E"/>
    <w:lvl w:ilvl="0" w:tplc="04190011">
      <w:start w:val="1"/>
      <w:numFmt w:val="decimal"/>
      <w:lvlText w:val="%1)"/>
      <w:lvlJc w:val="left"/>
      <w:pPr>
        <w:tabs>
          <w:tab w:val="num" w:pos="814"/>
        </w:tabs>
        <w:ind w:left="814" w:hanging="360"/>
      </w:pPr>
      <w:rPr>
        <w:rFonts w:hint="default"/>
      </w:rPr>
    </w:lvl>
    <w:lvl w:ilvl="1" w:tplc="EE328DA0">
      <w:start w:val="1"/>
      <w:numFmt w:val="bullet"/>
      <w:lvlText w:val=""/>
      <w:lvlJc w:val="left"/>
      <w:pPr>
        <w:tabs>
          <w:tab w:val="num" w:pos="454"/>
        </w:tabs>
        <w:ind w:left="45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6197B"/>
    <w:multiLevelType w:val="hybridMultilevel"/>
    <w:tmpl w:val="90BE4F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58FC7DE7"/>
    <w:multiLevelType w:val="hybridMultilevel"/>
    <w:tmpl w:val="DC182BFC"/>
    <w:lvl w:ilvl="0" w:tplc="9160BA3A">
      <w:start w:val="1"/>
      <w:numFmt w:val="bullet"/>
      <w:lvlText w:val=""/>
      <w:lvlJc w:val="left"/>
      <w:pPr>
        <w:tabs>
          <w:tab w:val="num" w:pos="454"/>
        </w:tabs>
        <w:ind w:left="510" w:hanging="5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E0E89"/>
    <w:multiLevelType w:val="hybridMultilevel"/>
    <w:tmpl w:val="944C9FE0"/>
    <w:lvl w:ilvl="0" w:tplc="BE986874">
      <w:start w:val="1"/>
      <w:numFmt w:val="bullet"/>
      <w:lvlText w:val=""/>
      <w:lvlJc w:val="left"/>
      <w:pPr>
        <w:tabs>
          <w:tab w:val="num" w:pos="454"/>
        </w:tabs>
        <w:ind w:left="454"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C04BE"/>
    <w:multiLevelType w:val="hybridMultilevel"/>
    <w:tmpl w:val="3620CF32"/>
    <w:lvl w:ilvl="0" w:tplc="2C8E9292">
      <w:start w:val="2"/>
      <w:numFmt w:val="bullet"/>
      <w:lvlText w:val="-"/>
      <w:lvlJc w:val="left"/>
      <w:pPr>
        <w:tabs>
          <w:tab w:val="num" w:pos="454"/>
        </w:tabs>
        <w:ind w:left="680" w:hanging="22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31839"/>
    <w:multiLevelType w:val="hybridMultilevel"/>
    <w:tmpl w:val="CA409DFA"/>
    <w:lvl w:ilvl="0" w:tplc="964C4D82">
      <w:start w:val="2"/>
      <w:numFmt w:val="bullet"/>
      <w:lvlText w:val="-"/>
      <w:lvlJc w:val="left"/>
      <w:pPr>
        <w:tabs>
          <w:tab w:val="num" w:pos="454"/>
        </w:tabs>
        <w:ind w:left="680" w:hanging="22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D4330"/>
    <w:multiLevelType w:val="hybridMultilevel"/>
    <w:tmpl w:val="A770FBDC"/>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74942031"/>
    <w:multiLevelType w:val="hybridMultilevel"/>
    <w:tmpl w:val="57585D96"/>
    <w:lvl w:ilvl="0" w:tplc="1116F99E">
      <w:start w:val="2"/>
      <w:numFmt w:val="bullet"/>
      <w:lvlText w:val="-"/>
      <w:lvlJc w:val="left"/>
      <w:pPr>
        <w:tabs>
          <w:tab w:val="num" w:pos="454"/>
        </w:tabs>
        <w:ind w:left="680" w:hanging="226"/>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8"/>
  </w:num>
  <w:num w:numId="4">
    <w:abstractNumId w:val="15"/>
  </w:num>
  <w:num w:numId="5">
    <w:abstractNumId w:val="5"/>
  </w:num>
  <w:num w:numId="6">
    <w:abstractNumId w:val="6"/>
  </w:num>
  <w:num w:numId="7">
    <w:abstractNumId w:val="12"/>
  </w:num>
  <w:num w:numId="8">
    <w:abstractNumId w:val="0"/>
  </w:num>
  <w:num w:numId="9">
    <w:abstractNumId w:val="19"/>
  </w:num>
  <w:num w:numId="10">
    <w:abstractNumId w:val="7"/>
  </w:num>
  <w:num w:numId="11">
    <w:abstractNumId w:val="17"/>
  </w:num>
  <w:num w:numId="12">
    <w:abstractNumId w:val="16"/>
  </w:num>
  <w:num w:numId="13">
    <w:abstractNumId w:val="11"/>
  </w:num>
  <w:num w:numId="14">
    <w:abstractNumId w:val="2"/>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lvlOverride w:ilvl="3"/>
    <w:lvlOverride w:ilvl="4"/>
    <w:lvlOverride w:ilvl="5"/>
    <w:lvlOverride w:ilvl="6"/>
    <w:lvlOverride w:ilvl="7"/>
    <w:lvlOverride w:ilvl="8"/>
  </w:num>
  <w:num w:numId="18">
    <w:abstractNumId w:val="13"/>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00"/>
    <w:rsid w:val="00027E9E"/>
    <w:rsid w:val="00037687"/>
    <w:rsid w:val="00056DCD"/>
    <w:rsid w:val="00063E19"/>
    <w:rsid w:val="00077DAA"/>
    <w:rsid w:val="000E0FD3"/>
    <w:rsid w:val="0010245D"/>
    <w:rsid w:val="00112500"/>
    <w:rsid w:val="001F7379"/>
    <w:rsid w:val="00242359"/>
    <w:rsid w:val="00272499"/>
    <w:rsid w:val="002B760E"/>
    <w:rsid w:val="002C60A3"/>
    <w:rsid w:val="002D3DFE"/>
    <w:rsid w:val="00305B79"/>
    <w:rsid w:val="00387EA1"/>
    <w:rsid w:val="003A3EB1"/>
    <w:rsid w:val="003C45CB"/>
    <w:rsid w:val="00413E7E"/>
    <w:rsid w:val="004359B4"/>
    <w:rsid w:val="00450B57"/>
    <w:rsid w:val="00467143"/>
    <w:rsid w:val="004A627E"/>
    <w:rsid w:val="004C1A3B"/>
    <w:rsid w:val="00500DB0"/>
    <w:rsid w:val="00562FAA"/>
    <w:rsid w:val="005A1939"/>
    <w:rsid w:val="006023CD"/>
    <w:rsid w:val="00642D0F"/>
    <w:rsid w:val="00686D42"/>
    <w:rsid w:val="006C22BE"/>
    <w:rsid w:val="006D7D3E"/>
    <w:rsid w:val="006F6CA3"/>
    <w:rsid w:val="007671A2"/>
    <w:rsid w:val="00796238"/>
    <w:rsid w:val="007C7A65"/>
    <w:rsid w:val="00810BE1"/>
    <w:rsid w:val="008243A1"/>
    <w:rsid w:val="0087130E"/>
    <w:rsid w:val="00890650"/>
    <w:rsid w:val="008A6F68"/>
    <w:rsid w:val="008B4D5F"/>
    <w:rsid w:val="00952270"/>
    <w:rsid w:val="00965802"/>
    <w:rsid w:val="009800FE"/>
    <w:rsid w:val="00986198"/>
    <w:rsid w:val="00A230ED"/>
    <w:rsid w:val="00A71555"/>
    <w:rsid w:val="00A875EB"/>
    <w:rsid w:val="00B47DAE"/>
    <w:rsid w:val="00B62E0A"/>
    <w:rsid w:val="00B85595"/>
    <w:rsid w:val="00BA6F0C"/>
    <w:rsid w:val="00BC7033"/>
    <w:rsid w:val="00BD5FAD"/>
    <w:rsid w:val="00C158B5"/>
    <w:rsid w:val="00C50E33"/>
    <w:rsid w:val="00C57316"/>
    <w:rsid w:val="00CB2919"/>
    <w:rsid w:val="00CB76AB"/>
    <w:rsid w:val="00CF1F44"/>
    <w:rsid w:val="00D05408"/>
    <w:rsid w:val="00D378D3"/>
    <w:rsid w:val="00D43DFD"/>
    <w:rsid w:val="00DA599C"/>
    <w:rsid w:val="00DE6795"/>
    <w:rsid w:val="00E30474"/>
    <w:rsid w:val="00E34AE8"/>
    <w:rsid w:val="00E54F20"/>
    <w:rsid w:val="00E60F6F"/>
    <w:rsid w:val="00E85F9B"/>
    <w:rsid w:val="00F96393"/>
    <w:rsid w:val="00FD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857213-59EB-41F7-9F9F-D9C913A3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widowControl w:val="0"/>
      <w:shd w:val="clear" w:color="auto" w:fill="FFFFFF"/>
      <w:jc w:val="center"/>
      <w:outlineLvl w:val="0"/>
    </w:pPr>
    <w:rPr>
      <w:color w:val="000000"/>
      <w:spacing w:val="-6"/>
      <w:szCs w:val="20"/>
    </w:rPr>
  </w:style>
  <w:style w:type="paragraph" w:styleId="20">
    <w:name w:val="heading 2"/>
    <w:basedOn w:val="a"/>
    <w:next w:val="a"/>
    <w:qFormat/>
    <w:pPr>
      <w:keepNext/>
      <w:widowControl w:val="0"/>
      <w:spacing w:before="240" w:after="60"/>
      <w:outlineLvl w:val="1"/>
    </w:pPr>
    <w:rPr>
      <w:rFonts w:ascii="Arial" w:hAnsi="Arial"/>
      <w:b/>
      <w:i/>
      <w:szCs w:val="20"/>
    </w:rPr>
  </w:style>
  <w:style w:type="paragraph" w:styleId="3">
    <w:name w:val="heading 3"/>
    <w:basedOn w:val="a"/>
    <w:next w:val="a"/>
    <w:qFormat/>
    <w:pPr>
      <w:keepNext/>
      <w:widowControl w:val="0"/>
      <w:spacing w:before="240" w:after="60"/>
      <w:outlineLvl w:val="2"/>
    </w:pPr>
    <w:rPr>
      <w:rFonts w:ascii="Arial" w:hAnsi="Arial"/>
      <w:szCs w:val="20"/>
    </w:rPr>
  </w:style>
  <w:style w:type="paragraph" w:styleId="4">
    <w:name w:val="heading 4"/>
    <w:basedOn w:val="a"/>
    <w:next w:val="a"/>
    <w:qFormat/>
    <w:pPr>
      <w:keepNext/>
      <w:widowControl w:val="0"/>
      <w:spacing w:before="240" w:after="60"/>
      <w:outlineLvl w:val="3"/>
    </w:pPr>
    <w:rPr>
      <w:rFonts w:ascii="Arial" w:hAnsi="Arial"/>
      <w:b/>
      <w:szCs w:val="20"/>
    </w:rPr>
  </w:style>
  <w:style w:type="paragraph" w:styleId="5">
    <w:name w:val="heading 5"/>
    <w:basedOn w:val="a"/>
    <w:next w:val="a"/>
    <w:qFormat/>
    <w:pPr>
      <w:keepNext/>
      <w:widowControl w:val="0"/>
      <w:shd w:val="clear" w:color="auto" w:fill="FFFFFF"/>
      <w:outlineLvl w:val="4"/>
    </w:pPr>
    <w:rPr>
      <w:b/>
      <w:color w:val="000000"/>
      <w:spacing w:val="-1"/>
      <w:sz w:val="23"/>
      <w:szCs w:val="20"/>
    </w:rPr>
  </w:style>
  <w:style w:type="paragraph" w:styleId="6">
    <w:name w:val="heading 6"/>
    <w:basedOn w:val="a"/>
    <w:next w:val="a"/>
    <w:qFormat/>
    <w:pPr>
      <w:keepNext/>
      <w:widowControl w:val="0"/>
      <w:shd w:val="clear" w:color="auto" w:fill="FFFFFF"/>
      <w:outlineLvl w:val="5"/>
    </w:pPr>
    <w:rPr>
      <w:color w:val="000000"/>
      <w:spacing w:val="-9"/>
      <w:sz w:val="28"/>
      <w:szCs w:val="20"/>
    </w:rPr>
  </w:style>
  <w:style w:type="paragraph" w:styleId="7">
    <w:name w:val="heading 7"/>
    <w:basedOn w:val="a"/>
    <w:next w:val="a"/>
    <w:qFormat/>
    <w:pPr>
      <w:keepNext/>
      <w:widowControl w:val="0"/>
      <w:shd w:val="clear" w:color="auto" w:fill="FFFFFF"/>
      <w:outlineLvl w:val="6"/>
    </w:pPr>
    <w:rPr>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2">
    <w:name w:val="List Bullet 2"/>
    <w:basedOn w:val="a"/>
    <w:autoRedefine/>
    <w:pPr>
      <w:widowControl w:val="0"/>
      <w:numPr>
        <w:numId w:val="3"/>
      </w:numPr>
    </w:pPr>
    <w:rPr>
      <w:sz w:val="20"/>
      <w:szCs w:val="20"/>
    </w:rPr>
  </w:style>
  <w:style w:type="paragraph" w:styleId="a5">
    <w:name w:val="Body Text"/>
    <w:basedOn w:val="a"/>
    <w:pPr>
      <w:widowControl w:val="0"/>
      <w:spacing w:after="120"/>
    </w:pPr>
    <w:rPr>
      <w:sz w:val="20"/>
      <w:szCs w:val="20"/>
    </w:rPr>
  </w:style>
  <w:style w:type="paragraph" w:styleId="a6">
    <w:name w:val="Body Text Indent"/>
    <w:basedOn w:val="a"/>
    <w:pPr>
      <w:widowControl w:val="0"/>
      <w:spacing w:after="120"/>
      <w:ind w:left="283"/>
    </w:pPr>
    <w:rPr>
      <w:sz w:val="20"/>
      <w:szCs w:val="20"/>
    </w:rPr>
  </w:style>
  <w:style w:type="paragraph" w:styleId="21">
    <w:name w:val="List Continue 2"/>
    <w:basedOn w:val="a"/>
    <w:pPr>
      <w:widowControl w:val="0"/>
      <w:spacing w:after="120"/>
      <w:ind w:left="566"/>
    </w:pPr>
    <w:rPr>
      <w:sz w:val="20"/>
      <w:szCs w:val="20"/>
    </w:rPr>
  </w:style>
  <w:style w:type="paragraph" w:styleId="22">
    <w:name w:val="List 2"/>
    <w:basedOn w:val="a"/>
    <w:pPr>
      <w:widowControl w:val="0"/>
      <w:ind w:left="566" w:hanging="283"/>
    </w:pPr>
    <w:rPr>
      <w:sz w:val="20"/>
      <w:szCs w:val="20"/>
    </w:rPr>
  </w:style>
  <w:style w:type="character" w:styleId="a7">
    <w:name w:val="Hyperlink"/>
    <w:rsid w:val="00CB2919"/>
    <w:rPr>
      <w:color w:val="0563C1"/>
      <w:u w:val="single"/>
    </w:rPr>
  </w:style>
  <w:style w:type="paragraph" w:styleId="a8">
    <w:name w:val="Balloon Text"/>
    <w:basedOn w:val="a"/>
    <w:link w:val="a9"/>
    <w:rsid w:val="0087130E"/>
    <w:rPr>
      <w:rFonts w:ascii="Segoe UI" w:hAnsi="Segoe UI" w:cs="Segoe UI"/>
      <w:sz w:val="18"/>
      <w:szCs w:val="18"/>
    </w:rPr>
  </w:style>
  <w:style w:type="character" w:customStyle="1" w:styleId="a9">
    <w:name w:val="Текст выноски Знак"/>
    <w:link w:val="a8"/>
    <w:rsid w:val="00871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8532">
      <w:bodyDiv w:val="1"/>
      <w:marLeft w:val="0"/>
      <w:marRight w:val="0"/>
      <w:marTop w:val="0"/>
      <w:marBottom w:val="0"/>
      <w:divBdr>
        <w:top w:val="none" w:sz="0" w:space="0" w:color="auto"/>
        <w:left w:val="none" w:sz="0" w:space="0" w:color="auto"/>
        <w:bottom w:val="none" w:sz="0" w:space="0" w:color="auto"/>
        <w:right w:val="none" w:sz="0" w:space="0" w:color="auto"/>
      </w:divBdr>
    </w:div>
    <w:div w:id="13317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E484CFB71D4AF04F0283F7E89BCCACF15A8E8F86DD04AC0075C9ADCbEQ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0E484CFB71D4AF04F0283F7E89BCCACF15A8EFFC6FD04AC0075C9ADCbEQ5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10E484CFB71D4AF04F0283F7E89BCCACF15A8E1FE6CD04AC0075C9ADCbEQ5M" TargetMode="External"/><Relationship Id="rId4" Type="http://schemas.openxmlformats.org/officeDocument/2006/relationships/webSettings" Target="webSettings.xml"/><Relationship Id="rId9" Type="http://schemas.openxmlformats.org/officeDocument/2006/relationships/hyperlink" Target="consultantplus://offline/ref=C10E484CFB71D4AF04F0283F7E89BCCACF1EACEAFB63D04AC0075C9ADCE52A1475860D0B27FF9C0Cb5Q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2826</Words>
  <Characters>16113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ИС</Company>
  <LinksUpToDate>false</LinksUpToDate>
  <CharactersWithSpaces>18902</CharactersWithSpaces>
  <SharedDoc>false</SharedDoc>
  <HLinks>
    <vt:vector size="24" baseType="variant">
      <vt:variant>
        <vt:i4>589904</vt:i4>
      </vt:variant>
      <vt:variant>
        <vt:i4>9</vt:i4>
      </vt:variant>
      <vt:variant>
        <vt:i4>0</vt:i4>
      </vt:variant>
      <vt:variant>
        <vt:i4>5</vt:i4>
      </vt:variant>
      <vt:variant>
        <vt:lpwstr>consultantplus://offline/ref=C10E484CFB71D4AF04F0283F7E89BCCACF15A8E1FE6CD04AC0075C9ADCbEQ5M</vt:lpwstr>
      </vt:variant>
      <vt:variant>
        <vt:lpwstr/>
      </vt:variant>
      <vt:variant>
        <vt:i4>3997807</vt:i4>
      </vt:variant>
      <vt:variant>
        <vt:i4>6</vt:i4>
      </vt:variant>
      <vt:variant>
        <vt:i4>0</vt:i4>
      </vt:variant>
      <vt:variant>
        <vt:i4>5</vt:i4>
      </vt:variant>
      <vt:variant>
        <vt:lpwstr>consultantplus://offline/ref=C10E484CFB71D4AF04F0283F7E89BCCACF1EACEAFB63D04AC0075C9ADCE52A1475860D0B27FF9C0Cb5QBM</vt:lpwstr>
      </vt:variant>
      <vt:variant>
        <vt:lpwstr/>
      </vt:variant>
      <vt:variant>
        <vt:i4>589827</vt:i4>
      </vt:variant>
      <vt:variant>
        <vt:i4>3</vt:i4>
      </vt:variant>
      <vt:variant>
        <vt:i4>0</vt:i4>
      </vt:variant>
      <vt:variant>
        <vt:i4>5</vt:i4>
      </vt:variant>
      <vt:variant>
        <vt:lpwstr>consultantplus://offline/ref=C10E484CFB71D4AF04F0283F7E89BCCACF15A8E8F86DD04AC0075C9ADCbEQ5M</vt:lpwstr>
      </vt:variant>
      <vt:variant>
        <vt:lpwstr/>
      </vt:variant>
      <vt:variant>
        <vt:i4>589828</vt:i4>
      </vt:variant>
      <vt:variant>
        <vt:i4>0</vt:i4>
      </vt:variant>
      <vt:variant>
        <vt:i4>0</vt:i4>
      </vt:variant>
      <vt:variant>
        <vt:i4>5</vt:i4>
      </vt:variant>
      <vt:variant>
        <vt:lpwstr>consultantplus://offline/ref=C10E484CFB71D4AF04F0283F7E89BCCACF15A8EFFC6FD04AC0075C9ADCbEQ5M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Психологи</dc:creator>
  <cp:keywords/>
  <cp:lastModifiedBy>abc</cp:lastModifiedBy>
  <cp:revision>3</cp:revision>
  <cp:lastPrinted>2020-12-21T15:13:00Z</cp:lastPrinted>
  <dcterms:created xsi:type="dcterms:W3CDTF">2021-01-05T17:17:00Z</dcterms:created>
  <dcterms:modified xsi:type="dcterms:W3CDTF">2021-01-05T17:17:00Z</dcterms:modified>
</cp:coreProperties>
</file>